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1BC21" w14:textId="253EEEFD" w:rsidR="7DB2E711" w:rsidRPr="006D6224" w:rsidRDefault="7DB2E711" w:rsidP="0003337A">
      <w:pPr>
        <w:jc w:val="center"/>
        <w:rPr>
          <w:rFonts w:ascii="Arial" w:hAnsi="Arial" w:cs="Arial"/>
        </w:rPr>
      </w:pPr>
      <w:r w:rsidRPr="006D6224">
        <w:rPr>
          <w:rFonts w:ascii="Arial" w:hAnsi="Arial" w:cs="Arial"/>
        </w:rPr>
        <w:t>YAKUTİYE İLÇE MİLLİ EĞİTİM MÜDÜRLÜĞÜ</w:t>
      </w:r>
    </w:p>
    <w:p w14:paraId="4E622628" w14:textId="7A6313D5" w:rsidR="05848754" w:rsidRPr="006D6224" w:rsidRDefault="7DB2E711" w:rsidP="0003337A">
      <w:pPr>
        <w:jc w:val="center"/>
        <w:rPr>
          <w:rFonts w:ascii="Arial" w:hAnsi="Arial" w:cs="Arial"/>
        </w:rPr>
      </w:pPr>
      <w:r w:rsidRPr="006D6224">
        <w:rPr>
          <w:rFonts w:ascii="Arial" w:hAnsi="Arial" w:cs="Arial"/>
        </w:rPr>
        <w:t xml:space="preserve">2025-2026 EĞİTİM ÖĞRETİM YILI </w:t>
      </w:r>
      <w:r w:rsidR="00FB3E26" w:rsidRPr="006D6224">
        <w:rPr>
          <w:rFonts w:ascii="Arial" w:hAnsi="Arial" w:cs="Arial"/>
        </w:rPr>
        <w:t xml:space="preserve">1. SINIFLAR </w:t>
      </w:r>
      <w:r w:rsidRPr="006D6224">
        <w:rPr>
          <w:rFonts w:ascii="Arial" w:hAnsi="Arial" w:cs="Arial"/>
        </w:rPr>
        <w:t>SENE BAŞI</w:t>
      </w:r>
    </w:p>
    <w:p w14:paraId="3A28AC88" w14:textId="45FCCDDC" w:rsidR="7109555D" w:rsidRPr="006D6224" w:rsidRDefault="7DB2E711" w:rsidP="0003337A">
      <w:pPr>
        <w:jc w:val="center"/>
        <w:rPr>
          <w:rFonts w:ascii="Arial" w:hAnsi="Arial" w:cs="Arial"/>
        </w:rPr>
      </w:pPr>
      <w:r w:rsidRPr="006D6224">
        <w:rPr>
          <w:rFonts w:ascii="Arial" w:hAnsi="Arial" w:cs="Arial"/>
        </w:rPr>
        <w:t xml:space="preserve">İLÇE ZÜMRE </w:t>
      </w:r>
      <w:r w:rsidR="00FB3E26" w:rsidRPr="006D6224">
        <w:rPr>
          <w:rFonts w:ascii="Arial" w:hAnsi="Arial" w:cs="Arial"/>
        </w:rPr>
        <w:t xml:space="preserve">ÖĞRETMENLER KURULU </w:t>
      </w:r>
      <w:r w:rsidRPr="006D6224">
        <w:rPr>
          <w:rFonts w:ascii="Arial" w:hAnsi="Arial" w:cs="Arial"/>
        </w:rPr>
        <w:t>TOPLANT</w:t>
      </w:r>
      <w:r w:rsidR="00FB3E26" w:rsidRPr="006D6224">
        <w:rPr>
          <w:rFonts w:ascii="Arial" w:hAnsi="Arial" w:cs="Arial"/>
        </w:rPr>
        <w:t>I TUTANAĞI</w:t>
      </w:r>
    </w:p>
    <w:p w14:paraId="3D0A6741" w14:textId="75A903BC" w:rsidR="616CD98C" w:rsidRPr="006D6224" w:rsidRDefault="00FB3E26" w:rsidP="616CD98C">
      <w:pPr>
        <w:rPr>
          <w:rFonts w:ascii="Arial" w:hAnsi="Arial" w:cs="Arial"/>
        </w:rPr>
      </w:pPr>
      <w:r w:rsidRPr="006D6224">
        <w:rPr>
          <w:rFonts w:ascii="Arial" w:hAnsi="Arial" w:cs="Arial"/>
        </w:rPr>
        <w:t xml:space="preserve">TOPLANTI </w:t>
      </w:r>
      <w:proofErr w:type="gramStart"/>
      <w:r w:rsidRPr="006D6224">
        <w:rPr>
          <w:rFonts w:ascii="Arial" w:hAnsi="Arial" w:cs="Arial"/>
        </w:rPr>
        <w:t xml:space="preserve">TARİHİ </w:t>
      </w:r>
      <w:r w:rsidR="0003337A">
        <w:rPr>
          <w:rFonts w:ascii="Arial" w:hAnsi="Arial" w:cs="Arial"/>
        </w:rPr>
        <w:t xml:space="preserve"> </w:t>
      </w:r>
      <w:r w:rsidRPr="006D6224">
        <w:rPr>
          <w:rFonts w:ascii="Arial" w:hAnsi="Arial" w:cs="Arial"/>
        </w:rPr>
        <w:t>:</w:t>
      </w:r>
      <w:r w:rsidR="0003337A">
        <w:rPr>
          <w:rFonts w:ascii="Arial" w:hAnsi="Arial" w:cs="Arial"/>
        </w:rPr>
        <w:t xml:space="preserve"> </w:t>
      </w:r>
      <w:r w:rsidRPr="006D6224">
        <w:rPr>
          <w:rFonts w:ascii="Arial" w:hAnsi="Arial" w:cs="Arial"/>
        </w:rPr>
        <w:t>04</w:t>
      </w:r>
      <w:proofErr w:type="gramEnd"/>
      <w:r w:rsidRPr="006D6224">
        <w:rPr>
          <w:rFonts w:ascii="Arial" w:hAnsi="Arial" w:cs="Arial"/>
        </w:rPr>
        <w:t>.09.2025</w:t>
      </w:r>
    </w:p>
    <w:p w14:paraId="58EF6880" w14:textId="5C1345A1" w:rsidR="00FB3E26" w:rsidRPr="006D6224" w:rsidRDefault="00FB3E26" w:rsidP="616CD98C">
      <w:pPr>
        <w:rPr>
          <w:rFonts w:ascii="Arial" w:hAnsi="Arial" w:cs="Arial"/>
        </w:rPr>
      </w:pPr>
      <w:r w:rsidRPr="006D6224">
        <w:rPr>
          <w:rFonts w:ascii="Arial" w:hAnsi="Arial" w:cs="Arial"/>
        </w:rPr>
        <w:t xml:space="preserve">TOPLANTI </w:t>
      </w:r>
      <w:proofErr w:type="gramStart"/>
      <w:r w:rsidRPr="006D6224">
        <w:rPr>
          <w:rFonts w:ascii="Arial" w:hAnsi="Arial" w:cs="Arial"/>
        </w:rPr>
        <w:t>SAATİ   : 14</w:t>
      </w:r>
      <w:proofErr w:type="gramEnd"/>
      <w:r w:rsidRPr="006D6224">
        <w:rPr>
          <w:rFonts w:ascii="Arial" w:hAnsi="Arial" w:cs="Arial"/>
        </w:rPr>
        <w:t>.00</w:t>
      </w:r>
    </w:p>
    <w:p w14:paraId="2D7A27C4" w14:textId="7FDD7EAD" w:rsidR="00FB3E26" w:rsidRPr="006D6224" w:rsidRDefault="00FB3E26" w:rsidP="616CD98C">
      <w:pPr>
        <w:rPr>
          <w:rFonts w:ascii="Arial" w:hAnsi="Arial" w:cs="Arial"/>
        </w:rPr>
      </w:pPr>
      <w:r w:rsidRPr="006D6224">
        <w:rPr>
          <w:rFonts w:ascii="Arial" w:hAnsi="Arial" w:cs="Arial"/>
        </w:rPr>
        <w:t xml:space="preserve">TOPLANTI </w:t>
      </w:r>
      <w:proofErr w:type="gramStart"/>
      <w:r w:rsidRPr="006D6224">
        <w:rPr>
          <w:rFonts w:ascii="Arial" w:hAnsi="Arial" w:cs="Arial"/>
        </w:rPr>
        <w:t>YERİ      : KÜLTÜR</w:t>
      </w:r>
      <w:proofErr w:type="gramEnd"/>
      <w:r w:rsidRPr="006D6224">
        <w:rPr>
          <w:rFonts w:ascii="Arial" w:hAnsi="Arial" w:cs="Arial"/>
        </w:rPr>
        <w:t xml:space="preserve"> KURUMU İLKOKULU</w:t>
      </w:r>
    </w:p>
    <w:p w14:paraId="2CD02594" w14:textId="29CC5A30" w:rsidR="00FB3E26" w:rsidRPr="006D6224" w:rsidRDefault="00FB3E26" w:rsidP="616CD98C">
      <w:pPr>
        <w:rPr>
          <w:rFonts w:ascii="Arial" w:hAnsi="Arial" w:cs="Arial"/>
        </w:rPr>
      </w:pPr>
      <w:r w:rsidRPr="006D6224">
        <w:rPr>
          <w:rFonts w:ascii="Arial" w:hAnsi="Arial" w:cs="Arial"/>
        </w:rPr>
        <w:t xml:space="preserve">TOPLANTI </w:t>
      </w:r>
      <w:proofErr w:type="gramStart"/>
      <w:r w:rsidRPr="006D6224">
        <w:rPr>
          <w:rFonts w:ascii="Arial" w:hAnsi="Arial" w:cs="Arial"/>
        </w:rPr>
        <w:t>SAYISI   : 1</w:t>
      </w:r>
      <w:proofErr w:type="gramEnd"/>
    </w:p>
    <w:p w14:paraId="5B8E12F3" w14:textId="24CD5696" w:rsidR="616CD98C" w:rsidRPr="006D6224" w:rsidRDefault="616CD98C" w:rsidP="00FB3E26">
      <w:pPr>
        <w:spacing w:after="0" w:line="276" w:lineRule="auto"/>
        <w:rPr>
          <w:rFonts w:ascii="Arial" w:eastAsia="Times New Roman" w:hAnsi="Arial" w:cs="Arial"/>
        </w:rPr>
      </w:pPr>
    </w:p>
    <w:p w14:paraId="26321CAB" w14:textId="3754F49E" w:rsidR="09BC0168" w:rsidRPr="006D6224" w:rsidRDefault="09BC0168" w:rsidP="616CD98C">
      <w:pPr>
        <w:rPr>
          <w:rFonts w:ascii="Arial" w:hAnsi="Arial" w:cs="Arial"/>
        </w:rPr>
      </w:pPr>
      <w:r w:rsidRPr="006D6224">
        <w:rPr>
          <w:rFonts w:ascii="Arial" w:hAnsi="Arial" w:cs="Arial"/>
        </w:rPr>
        <w:t>GÜNDEM MADDELERİ</w:t>
      </w:r>
    </w:p>
    <w:p w14:paraId="06143FB4" w14:textId="4D6CB23A"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Açılış ve yoklama,</w:t>
      </w:r>
    </w:p>
    <w:p w14:paraId="1BD10B79" w14:textId="63683C1C"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 xml:space="preserve">2024-2025 Eğitim ve Öğretim Yılı Türkiye Yüzyılı Maarif </w:t>
      </w:r>
      <w:proofErr w:type="spellStart"/>
      <w:r w:rsidRPr="006D6224">
        <w:rPr>
          <w:rFonts w:ascii="Arial" w:hAnsi="Arial" w:cs="Arial"/>
        </w:rPr>
        <w:t>Modeli’ne</w:t>
      </w:r>
      <w:proofErr w:type="spellEnd"/>
      <w:r w:rsidRPr="006D6224">
        <w:rPr>
          <w:rFonts w:ascii="Arial" w:hAnsi="Arial" w:cs="Arial"/>
        </w:rPr>
        <w:t xml:space="preserve"> ilişkin İş ve İşlemler konulu Genelge (2024/54) ile 2025-2026 Eğitim ve Öğretim Yılı’na ilişkin İş ve İşlemler Konulu Genelge (2025/63)’de belirtilen zümre toplantıları ile ilgili maddeler,</w:t>
      </w:r>
    </w:p>
    <w:p w14:paraId="216CDA3F" w14:textId="65B98B19"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Bir önceki toplantıda alınan kararların değerlendirilmesi,</w:t>
      </w:r>
    </w:p>
    <w:p w14:paraId="7A0A92E8" w14:textId="68D9EE93"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İlçe düzeyinde uygulama birliğinin sağlanması,</w:t>
      </w:r>
    </w:p>
    <w:p w14:paraId="5D6E60AA" w14:textId="56594F9B"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Öğretim programlarında belirlenen ortak hedeflere ulaşılması,</w:t>
      </w:r>
    </w:p>
    <w:p w14:paraId="6AFA98C9" w14:textId="7D2B952B"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Öğrenci başarısının artırılması için alınacak tedbirler,</w:t>
      </w:r>
    </w:p>
    <w:p w14:paraId="22456989" w14:textId="47005E65"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İlçe düzeyinde yapılan sınavlar, ortak sınavlar ile merkezi ortak sınavlar,</w:t>
      </w:r>
    </w:p>
    <w:p w14:paraId="51012C1A" w14:textId="1376E20B"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Zümre ve alanlar arası işbirliği,</w:t>
      </w:r>
    </w:p>
    <w:p w14:paraId="72A682B5" w14:textId="1DA6A850"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Eğitim ve öğretimde kalitenin yükseltilmesi,</w:t>
      </w:r>
    </w:p>
    <w:p w14:paraId="68D0D2AB" w14:textId="4DCFA413"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İş sağlığı ve güvenliği,</w:t>
      </w:r>
    </w:p>
    <w:p w14:paraId="05B88BF9" w14:textId="29003F9E"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Değerlerin öğretimine yönelik yürütülecek çalışmalar,</w:t>
      </w:r>
    </w:p>
    <w:p w14:paraId="550E9086" w14:textId="2E1FCACE"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Öğretmenlerin mesleki gelişimine katkı sunacak çalışmalar,</w:t>
      </w:r>
    </w:p>
    <w:p w14:paraId="625918F3" w14:textId="2BC38603" w:rsidR="616CD98C" w:rsidRPr="006D6224" w:rsidRDefault="616CD98C" w:rsidP="616CD98C">
      <w:pPr>
        <w:rPr>
          <w:rFonts w:ascii="Arial" w:hAnsi="Arial" w:cs="Arial"/>
        </w:rPr>
      </w:pPr>
    </w:p>
    <w:p w14:paraId="630F39E8" w14:textId="1E0D6769"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Sosyal sorumluluk programı kapsamında ilçe düzeyinde koordine edilecek çalışmaların planlanması,</w:t>
      </w:r>
    </w:p>
    <w:p w14:paraId="77A459A8" w14:textId="3CDCAD2A"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Öğrencilerin ulusal ve uluslararası düzeyde katıldıkları çeşitli sınav ve yarışmalarda aldıkları sonuçlara ilişkin il düzeyi başarı durumları, katılım sağlanmaması durumunca ise söz konusu sınav ve yarışmalara ilişkin raporların incelenmesi,</w:t>
      </w:r>
    </w:p>
    <w:p w14:paraId="39689552" w14:textId="3DAA7821"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Sosyal Etkinlik Modülünün etkin kullanımı,</w:t>
      </w:r>
    </w:p>
    <w:p w14:paraId="09BB280E" w14:textId="397D43D5" w:rsidR="7DB2E711" w:rsidRPr="006D6224" w:rsidRDefault="7DB2E711" w:rsidP="616CD98C">
      <w:pPr>
        <w:rPr>
          <w:rFonts w:ascii="Arial" w:hAnsi="Arial" w:cs="Arial"/>
        </w:rPr>
      </w:pPr>
      <w:r w:rsidRPr="006D6224">
        <w:rPr>
          <w:rFonts w:ascii="Arial" w:hAnsi="Arial" w:cs="Arial"/>
        </w:rPr>
        <w:lastRenderedPageBreak/>
        <w:t>•</w:t>
      </w:r>
      <w:r w:rsidRPr="006D6224">
        <w:rPr>
          <w:rFonts w:ascii="Arial" w:hAnsi="Arial" w:cs="Arial"/>
        </w:rPr>
        <w:tab/>
        <w:t>Okul Dışı Öğrenme Ortamları Projesi,</w:t>
      </w:r>
    </w:p>
    <w:p w14:paraId="334BDF36" w14:textId="74ACDFCD"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Aileme Eğitim Yolculuğum Projesi,</w:t>
      </w:r>
    </w:p>
    <w:p w14:paraId="4C1490AA" w14:textId="4B5478CF"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Enerji Dostu Mavi Yeşil Okul Projesi,</w:t>
      </w:r>
    </w:p>
    <w:p w14:paraId="6D911015" w14:textId="24CE84FF"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Eğitim Yüzyılında 100 Mümtaz Şahsiyet Projesi,</w:t>
      </w:r>
    </w:p>
    <w:p w14:paraId="05E98A3C" w14:textId="5E08D70B"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Dilimizin Zenginlikleri Projesi,</w:t>
      </w:r>
    </w:p>
    <w:p w14:paraId="31E2D708" w14:textId="71AF3C64"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Temel Eğitimde İyi Örnekler Projesi kapsamında eğitim-öğretim faaliyetlerine iyi örnek teşkil edebilecek ve farkındalık oluşturulabilecek etkinliklerin ilçe/okul internet sayfalarında, uygun görülenlerin ise Bakanlığımızın “Temel Eğitimde İyi Örnekler” internet sayfasında paylaşılması,</w:t>
      </w:r>
    </w:p>
    <w:p w14:paraId="0CABD0D2" w14:textId="1E786D28"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Temel Eğitimde Yaşam Becerileri Projesi,</w:t>
      </w:r>
    </w:p>
    <w:p w14:paraId="0DCC5BD3" w14:textId="056EA24B"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DYK ve İYEP çalışmalarının değerlendirilmesi,</w:t>
      </w:r>
    </w:p>
    <w:p w14:paraId="43D126B9" w14:textId="7575EA05"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Dilek ve temenniler,</w:t>
      </w:r>
    </w:p>
    <w:p w14:paraId="48D1CA32" w14:textId="7C8586DA" w:rsidR="7DB2E711" w:rsidRPr="006D6224" w:rsidRDefault="7DB2E711" w:rsidP="616CD98C">
      <w:pPr>
        <w:rPr>
          <w:rFonts w:ascii="Arial" w:hAnsi="Arial" w:cs="Arial"/>
        </w:rPr>
      </w:pPr>
      <w:r w:rsidRPr="006D6224">
        <w:rPr>
          <w:rFonts w:ascii="Arial" w:hAnsi="Arial" w:cs="Arial"/>
        </w:rPr>
        <w:t>•</w:t>
      </w:r>
      <w:r w:rsidRPr="006D6224">
        <w:rPr>
          <w:rFonts w:ascii="Arial" w:hAnsi="Arial" w:cs="Arial"/>
        </w:rPr>
        <w:tab/>
        <w:t xml:space="preserve">Kapanış. </w:t>
      </w:r>
    </w:p>
    <w:p w14:paraId="32AF3213" w14:textId="6E52D78D" w:rsidR="7DB2E711" w:rsidRDefault="7DB2E711" w:rsidP="616CD98C">
      <w:pPr>
        <w:rPr>
          <w:rFonts w:ascii="Arial" w:hAnsi="Arial" w:cs="Arial"/>
        </w:rPr>
      </w:pPr>
      <w:r w:rsidRPr="006D6224">
        <w:rPr>
          <w:rFonts w:ascii="Arial" w:hAnsi="Arial" w:cs="Arial"/>
        </w:rPr>
        <w:t>NOT: Kurul üyeleri gündeme ilave yapabilir.</w:t>
      </w:r>
    </w:p>
    <w:p w14:paraId="141038DB" w14:textId="77777777" w:rsidR="006D6224" w:rsidRPr="006D6224" w:rsidRDefault="006D6224" w:rsidP="616CD98C">
      <w:pPr>
        <w:rPr>
          <w:rFonts w:ascii="Arial" w:hAnsi="Arial" w:cs="Arial"/>
        </w:rPr>
      </w:pPr>
    </w:p>
    <w:p w14:paraId="693D76B7" w14:textId="77777777" w:rsidR="00E71091" w:rsidRPr="006D6224" w:rsidRDefault="6C659C1A" w:rsidP="616CD98C">
      <w:pPr>
        <w:rPr>
          <w:rFonts w:ascii="Arial" w:hAnsi="Arial" w:cs="Arial"/>
          <w:b/>
          <w:bCs/>
        </w:rPr>
      </w:pPr>
      <w:r w:rsidRPr="006D6224">
        <w:rPr>
          <w:rFonts w:ascii="Arial" w:hAnsi="Arial" w:cs="Arial"/>
          <w:b/>
          <w:bCs/>
        </w:rPr>
        <w:t xml:space="preserve">GÜNDEM MADDELERİNİN GÖRÜŞÜLMESİ </w:t>
      </w:r>
    </w:p>
    <w:p w14:paraId="1EF0D8A3" w14:textId="4CC89A09" w:rsidR="00E71091" w:rsidRPr="006D6224" w:rsidRDefault="00E71091" w:rsidP="616CD98C">
      <w:pPr>
        <w:rPr>
          <w:rFonts w:ascii="Arial" w:hAnsi="Arial" w:cs="Arial"/>
        </w:rPr>
      </w:pPr>
      <w:r w:rsidRPr="006D6224">
        <w:rPr>
          <w:rFonts w:ascii="Arial" w:hAnsi="Arial" w:cs="Arial"/>
        </w:rPr>
        <w:t xml:space="preserve">Gündem maddelerinin görüşülmesine geçilmeden önce İlçe Zümre Başkanı olarak Narin GÜNEY, İlçe Zümre Başkan Yardımcısı olarak Ömer TAŞCİ, Yazman olarak Metin PAK oy birliği ile seçilmiştir. </w:t>
      </w:r>
    </w:p>
    <w:p w14:paraId="5700D22F" w14:textId="5138F79B" w:rsidR="00E71091" w:rsidRPr="006D6224" w:rsidRDefault="00E71091" w:rsidP="616CD98C">
      <w:pPr>
        <w:rPr>
          <w:rFonts w:ascii="Arial" w:hAnsi="Arial" w:cs="Arial"/>
        </w:rPr>
      </w:pPr>
      <w:r w:rsidRPr="006D6224">
        <w:rPr>
          <w:rFonts w:ascii="Arial" w:hAnsi="Arial" w:cs="Arial"/>
        </w:rPr>
        <w:t xml:space="preserve">Zümre başkanı </w:t>
      </w:r>
      <w:r w:rsidR="006C34F4" w:rsidRPr="006D6224">
        <w:rPr>
          <w:rFonts w:ascii="Arial" w:hAnsi="Arial" w:cs="Arial"/>
        </w:rPr>
        <w:t>N</w:t>
      </w:r>
      <w:r w:rsidRPr="006D6224">
        <w:rPr>
          <w:rFonts w:ascii="Arial" w:hAnsi="Arial" w:cs="Arial"/>
        </w:rPr>
        <w:t xml:space="preserve">arin Güney </w:t>
      </w:r>
      <w:proofErr w:type="gramStart"/>
      <w:r w:rsidRPr="006D6224">
        <w:rPr>
          <w:rFonts w:ascii="Arial" w:hAnsi="Arial" w:cs="Arial"/>
        </w:rPr>
        <w:t xml:space="preserve">tarafından </w:t>
      </w:r>
      <w:r w:rsidR="006C34F4" w:rsidRPr="006D6224">
        <w:rPr>
          <w:rFonts w:ascii="Arial" w:hAnsi="Arial" w:cs="Arial"/>
        </w:rPr>
        <w:t>, 2024</w:t>
      </w:r>
      <w:proofErr w:type="gramEnd"/>
      <w:r w:rsidR="006C34F4" w:rsidRPr="006D6224">
        <w:rPr>
          <w:rFonts w:ascii="Arial" w:hAnsi="Arial" w:cs="Arial"/>
        </w:rPr>
        <w:t xml:space="preserve">-2025 Eğitim ve Öğretim Yılı Türkiye Yüzyılı Maarif </w:t>
      </w:r>
      <w:proofErr w:type="spellStart"/>
      <w:r w:rsidR="006C34F4" w:rsidRPr="006D6224">
        <w:rPr>
          <w:rFonts w:ascii="Arial" w:hAnsi="Arial" w:cs="Arial"/>
        </w:rPr>
        <w:t>Modeli’ne</w:t>
      </w:r>
      <w:proofErr w:type="spellEnd"/>
      <w:r w:rsidR="006C34F4" w:rsidRPr="006D6224">
        <w:rPr>
          <w:rFonts w:ascii="Arial" w:hAnsi="Arial" w:cs="Arial"/>
        </w:rPr>
        <w:t xml:space="preserve"> ilişkin İş ve İşlemler konulu Genelge (2024/54) ile 2025-2026 Eğitim ve Öğretim Yılı’na ilişkin İş ve İşlemler Konulu Genelge (2025/63)’de belirtilen zümre toplantıları ile ilgili maddelerle ilgili bilgi veridi.</w:t>
      </w:r>
    </w:p>
    <w:p w14:paraId="37252EFC" w14:textId="21307FFD" w:rsidR="6C659C1A" w:rsidRPr="006D6224" w:rsidRDefault="6C659C1A" w:rsidP="00E71091">
      <w:pPr>
        <w:pStyle w:val="ListeParagraf"/>
        <w:numPr>
          <w:ilvl w:val="0"/>
          <w:numId w:val="2"/>
        </w:numPr>
        <w:rPr>
          <w:rFonts w:ascii="Arial" w:hAnsi="Arial" w:cs="Arial"/>
          <w:b/>
          <w:bCs/>
        </w:rPr>
      </w:pPr>
      <w:r w:rsidRPr="006D6224">
        <w:rPr>
          <w:rFonts w:ascii="Arial" w:hAnsi="Arial" w:cs="Arial"/>
          <w:b/>
          <w:bCs/>
        </w:rPr>
        <w:t xml:space="preserve">2024-2025 Eğitim ve Öğretim yılı Türkiye Yüzyılı Maarif </w:t>
      </w:r>
      <w:proofErr w:type="spellStart"/>
      <w:r w:rsidRPr="006D6224">
        <w:rPr>
          <w:rFonts w:ascii="Arial" w:hAnsi="Arial" w:cs="Arial"/>
          <w:b/>
          <w:bCs/>
        </w:rPr>
        <w:t>Modeli’ne</w:t>
      </w:r>
      <w:proofErr w:type="spellEnd"/>
      <w:r w:rsidRPr="006D6224">
        <w:rPr>
          <w:rFonts w:ascii="Arial" w:hAnsi="Arial" w:cs="Arial"/>
          <w:b/>
          <w:bCs/>
        </w:rPr>
        <w:t xml:space="preserve"> ilişkin </w:t>
      </w:r>
      <w:proofErr w:type="gramStart"/>
      <w:r w:rsidRPr="006D6224">
        <w:rPr>
          <w:rFonts w:ascii="Arial" w:hAnsi="Arial" w:cs="Arial"/>
          <w:b/>
          <w:bCs/>
        </w:rPr>
        <w:t>iş</w:t>
      </w:r>
      <w:r w:rsidR="00E71091" w:rsidRPr="006D6224">
        <w:rPr>
          <w:rFonts w:ascii="Arial" w:hAnsi="Arial" w:cs="Arial"/>
          <w:b/>
          <w:bCs/>
        </w:rPr>
        <w:t xml:space="preserve">  ve</w:t>
      </w:r>
      <w:proofErr w:type="gramEnd"/>
      <w:r w:rsidR="00E71091" w:rsidRPr="006D6224">
        <w:rPr>
          <w:rFonts w:ascii="Arial" w:hAnsi="Arial" w:cs="Arial"/>
          <w:b/>
          <w:bCs/>
        </w:rPr>
        <w:t xml:space="preserve"> </w:t>
      </w:r>
      <w:r w:rsidRPr="006D6224">
        <w:rPr>
          <w:rFonts w:ascii="Arial" w:hAnsi="Arial" w:cs="Arial"/>
          <w:b/>
          <w:bCs/>
        </w:rPr>
        <w:t xml:space="preserve">işlemler kurulu genelgede belirtilen zümre toplantıları </w:t>
      </w:r>
      <w:r w:rsidR="2F0DD619" w:rsidRPr="006D6224">
        <w:rPr>
          <w:rFonts w:ascii="Arial" w:hAnsi="Arial" w:cs="Arial"/>
          <w:b/>
          <w:bCs/>
        </w:rPr>
        <w:t>ile ilgili maddeler:</w:t>
      </w:r>
    </w:p>
    <w:p w14:paraId="16892EB3" w14:textId="59E5F043" w:rsidR="40A0EA27" w:rsidRPr="006D6224" w:rsidRDefault="40A0EA27" w:rsidP="616CD98C">
      <w:pPr>
        <w:shd w:val="clear" w:color="auto" w:fill="FFFFFF" w:themeFill="background1"/>
        <w:spacing w:after="240"/>
        <w:jc w:val="both"/>
        <w:rPr>
          <w:rFonts w:ascii="Arial" w:hAnsi="Arial" w:cs="Arial"/>
        </w:rPr>
      </w:pPr>
      <w:r w:rsidRPr="006D6224">
        <w:rPr>
          <w:rFonts w:ascii="Arial" w:eastAsia="system-ui" w:hAnsi="Arial" w:cs="Arial"/>
          <w:color w:val="000000" w:themeColor="text1"/>
        </w:rPr>
        <w:t xml:space="preserve">Genelgeye göre, zümre toplantılarında Türkiye Yüzyılı Maarif </w:t>
      </w:r>
      <w:proofErr w:type="spellStart"/>
      <w:r w:rsidRPr="006D6224">
        <w:rPr>
          <w:rFonts w:ascii="Arial" w:eastAsia="system-ui" w:hAnsi="Arial" w:cs="Arial"/>
          <w:color w:val="000000" w:themeColor="text1"/>
        </w:rPr>
        <w:t>Modeli'nin</w:t>
      </w:r>
      <w:proofErr w:type="spellEnd"/>
      <w:r w:rsidRPr="006D6224">
        <w:rPr>
          <w:rFonts w:ascii="Arial" w:eastAsia="system-ui" w:hAnsi="Arial" w:cs="Arial"/>
          <w:color w:val="000000" w:themeColor="text1"/>
        </w:rPr>
        <w:t xml:space="preserve"> temel yaklaşımı ve öğrenci profili doğrultusunda öğretim programları ve ders kitapları göz önünde bulundurularak modelde yer alan tüm bileşenlerin etkin ve doğru bir şekilde hayata geçirilmesini sağlayacak planlamalar yapılacak.</w:t>
      </w:r>
    </w:p>
    <w:p w14:paraId="14B18141" w14:textId="33DFC081" w:rsidR="40A0EA27" w:rsidRPr="006D6224" w:rsidRDefault="40A0EA27" w:rsidP="616CD98C">
      <w:pPr>
        <w:shd w:val="clear" w:color="auto" w:fill="FFFFFF" w:themeFill="background1"/>
        <w:spacing w:after="240"/>
        <w:jc w:val="both"/>
        <w:rPr>
          <w:rFonts w:ascii="Arial" w:hAnsi="Arial" w:cs="Arial"/>
        </w:rPr>
      </w:pPr>
      <w:r w:rsidRPr="006D6224">
        <w:rPr>
          <w:rFonts w:ascii="Arial" w:eastAsia="system-ui" w:hAnsi="Arial" w:cs="Arial"/>
          <w:color w:val="000000" w:themeColor="text1"/>
        </w:rPr>
        <w:t>Bu kapsamda planlama ve uygulama yapılırken temel, bütünleşik ve üst düzey düşünme becerilerinden oluşan kavramsal beceriler, alan becerileri ve eğilimler dikkate alınacak.</w:t>
      </w:r>
    </w:p>
    <w:p w14:paraId="3D5C9FEE" w14:textId="6C477CA5" w:rsidR="40A0EA27" w:rsidRPr="006D6224" w:rsidRDefault="40A0EA27" w:rsidP="616CD98C">
      <w:pPr>
        <w:shd w:val="clear" w:color="auto" w:fill="FFFFFF" w:themeFill="background1"/>
        <w:spacing w:after="240"/>
        <w:jc w:val="both"/>
        <w:rPr>
          <w:rFonts w:ascii="Arial" w:hAnsi="Arial" w:cs="Arial"/>
        </w:rPr>
      </w:pPr>
      <w:r w:rsidRPr="006D6224">
        <w:rPr>
          <w:rFonts w:ascii="Arial" w:eastAsia="system-ui" w:hAnsi="Arial" w:cs="Arial"/>
          <w:color w:val="000000" w:themeColor="text1"/>
        </w:rPr>
        <w:lastRenderedPageBreak/>
        <w:t>"Erdem-değer-eylem" çerçevesi, sosyal duygusal öğrenme becerileri ve sistem düşüncesi olarak yapılandırılan okuryazarlık becerilerini içeren programlar arası bileşenler, zenginleştirme ve destekleme olmak üzere ikiye ayrılan farklılaştırma uygulamaları temel alınacak.</w:t>
      </w:r>
    </w:p>
    <w:p w14:paraId="6A7720A4" w14:textId="47FA5FE5" w:rsidR="40A0EA27" w:rsidRPr="006D6224" w:rsidRDefault="40A0EA27" w:rsidP="616CD98C">
      <w:pPr>
        <w:shd w:val="clear" w:color="auto" w:fill="FFFFFF" w:themeFill="background1"/>
        <w:spacing w:after="240"/>
        <w:jc w:val="both"/>
        <w:rPr>
          <w:rFonts w:ascii="Arial" w:hAnsi="Arial" w:cs="Arial"/>
        </w:rPr>
      </w:pPr>
      <w:r w:rsidRPr="006D6224">
        <w:rPr>
          <w:rFonts w:ascii="Arial" w:eastAsia="system-ui" w:hAnsi="Arial" w:cs="Arial"/>
          <w:color w:val="000000" w:themeColor="text1"/>
        </w:rPr>
        <w:t>Temel kabuller, öğrenme kanıtları, ön değerlendirme, köprü kurma, öğrenme öğretme uygulamaları, disiplinler arası ilişkiler dikkate alınacak.</w:t>
      </w:r>
    </w:p>
    <w:p w14:paraId="72F068CC" w14:textId="6A2B1FFF" w:rsidR="40A0EA27" w:rsidRPr="006D6224" w:rsidRDefault="40A0EA27" w:rsidP="616CD98C">
      <w:pPr>
        <w:shd w:val="clear" w:color="auto" w:fill="FFFFFF" w:themeFill="background1"/>
        <w:spacing w:after="240"/>
        <w:jc w:val="both"/>
        <w:rPr>
          <w:rFonts w:ascii="Arial" w:hAnsi="Arial" w:cs="Arial"/>
        </w:rPr>
      </w:pPr>
      <w:r w:rsidRPr="006D6224">
        <w:rPr>
          <w:rFonts w:ascii="Arial" w:eastAsia="system-ui" w:hAnsi="Arial" w:cs="Arial"/>
          <w:color w:val="000000" w:themeColor="text1"/>
        </w:rPr>
        <w:t>Ayrıca okul temelli planlama kapsamında etkinliklerde öğrenci katılımını destekleyici, yaparak ve yaşayarak öğrenmeye imkân tanıyan ve öğrencilerin bütüncül gelişimini amaçlayan çalışmalar, sosyal sorumluluk çalışmaları ve hayat boyu öğrenme olarak yer alan program dışı etkinlikler dikkate alınacak.</w:t>
      </w:r>
    </w:p>
    <w:p w14:paraId="45E79EEE" w14:textId="4EAC6848" w:rsidR="33124C3C" w:rsidRPr="006D6224" w:rsidRDefault="33124C3C" w:rsidP="616CD98C">
      <w:pPr>
        <w:rPr>
          <w:rFonts w:ascii="Arial" w:eastAsia="Aptos" w:hAnsi="Arial" w:cs="Arial"/>
        </w:rPr>
      </w:pPr>
      <w:r w:rsidRPr="006D6224">
        <w:rPr>
          <w:rFonts w:ascii="Arial" w:eastAsia="system-ui" w:hAnsi="Arial" w:cs="Arial"/>
          <w:color w:val="000000" w:themeColor="text1"/>
        </w:rPr>
        <w:t>2024-2025 eğitim ve öğretim yılında okutulacak ders kitaplarının zümre çalışmaları sürecinde öğretmenlerimiz tarafından eba.gov.tr platformundan indirilerek incelemeleri sağlanacak.</w:t>
      </w:r>
    </w:p>
    <w:p w14:paraId="3E3D910E" w14:textId="6F8AA255" w:rsidR="33124C3C" w:rsidRPr="006D6224" w:rsidRDefault="33124C3C" w:rsidP="616CD98C">
      <w:pPr>
        <w:rPr>
          <w:rFonts w:ascii="Arial" w:hAnsi="Arial" w:cs="Arial"/>
        </w:rPr>
      </w:pPr>
      <w:r w:rsidRPr="006D6224">
        <w:rPr>
          <w:rFonts w:ascii="Arial" w:hAnsi="Arial" w:cs="Arial"/>
        </w:rPr>
        <w:t xml:space="preserve">2025-2026 Eğitim ve Öğretim yılı Türkiye Yüzyılı Maarif </w:t>
      </w:r>
      <w:proofErr w:type="spellStart"/>
      <w:r w:rsidRPr="006D6224">
        <w:rPr>
          <w:rFonts w:ascii="Arial" w:hAnsi="Arial" w:cs="Arial"/>
        </w:rPr>
        <w:t>Modeli’ne</w:t>
      </w:r>
      <w:proofErr w:type="spellEnd"/>
      <w:r w:rsidRPr="006D6224">
        <w:rPr>
          <w:rFonts w:ascii="Arial" w:hAnsi="Arial" w:cs="Arial"/>
        </w:rPr>
        <w:t xml:space="preserve"> ilişkin iş ve işlemler kurulu genelgede belirtilen zümre toplantıları ile ilgili maddeler:</w:t>
      </w:r>
    </w:p>
    <w:p w14:paraId="5A689885" w14:textId="77777777" w:rsidR="00C47946" w:rsidRPr="006D6224" w:rsidRDefault="775C2C3F" w:rsidP="00C47946">
      <w:pPr>
        <w:rPr>
          <w:rFonts w:ascii="Arial" w:eastAsia="Aptos" w:hAnsi="Arial" w:cs="Arial"/>
        </w:rPr>
      </w:pPr>
      <w:proofErr w:type="gramStart"/>
      <w:r w:rsidRPr="006D6224">
        <w:rPr>
          <w:rFonts w:ascii="Arial" w:eastAsia="Aptos" w:hAnsi="Arial" w:cs="Arial"/>
        </w:rPr>
        <w:t>Yönerge  hükümleri</w:t>
      </w:r>
      <w:proofErr w:type="gramEnd"/>
      <w:r w:rsidRPr="006D6224">
        <w:rPr>
          <w:rFonts w:ascii="Arial" w:eastAsia="Aptos" w:hAnsi="Arial" w:cs="Arial"/>
        </w:rPr>
        <w:t xml:space="preserve">  ile  29.05.2025  tarihli  ve  133318105  sayılı  yazıyla  bildirilen hususlara dikkat edilerek yapılan değişikliklerin MEBBİS Zümre Başkanları </w:t>
      </w:r>
      <w:proofErr w:type="spellStart"/>
      <w:r w:rsidRPr="006D6224">
        <w:rPr>
          <w:rFonts w:ascii="Arial" w:eastAsia="Aptos" w:hAnsi="Arial" w:cs="Arial"/>
        </w:rPr>
        <w:t>Modülü'ne</w:t>
      </w:r>
      <w:proofErr w:type="spellEnd"/>
      <w:r w:rsidRPr="006D6224">
        <w:rPr>
          <w:rFonts w:ascii="Arial" w:eastAsia="Aptos" w:hAnsi="Arial" w:cs="Arial"/>
        </w:rPr>
        <w:t xml:space="preserve"> işlenmesi; okul, ilçe  ve  il  sınıf/alan  zümre  başkanları  toplantılarında  ülke  sınıf/alan  zümre  toplantılarının  gündem maddelerinin de dikkate alınması</w:t>
      </w:r>
      <w:r w:rsidR="27132FEA" w:rsidRPr="006D6224">
        <w:rPr>
          <w:rFonts w:ascii="Arial" w:eastAsia="Aptos" w:hAnsi="Arial" w:cs="Arial"/>
        </w:rPr>
        <w:t xml:space="preserve"> gerekmektedir.</w:t>
      </w:r>
    </w:p>
    <w:p w14:paraId="6FA9E474" w14:textId="15A74E69" w:rsidR="00C47946" w:rsidRPr="006D6224" w:rsidRDefault="00C47946" w:rsidP="00C47946">
      <w:pPr>
        <w:pStyle w:val="ListeParagraf"/>
        <w:numPr>
          <w:ilvl w:val="0"/>
          <w:numId w:val="2"/>
        </w:numPr>
        <w:rPr>
          <w:rFonts w:ascii="Arial" w:eastAsia="Aptos" w:hAnsi="Arial" w:cs="Arial"/>
          <w:b/>
          <w:bCs/>
        </w:rPr>
      </w:pPr>
      <w:r w:rsidRPr="006D6224">
        <w:rPr>
          <w:rFonts w:ascii="Arial" w:hAnsi="Arial" w:cs="Arial"/>
          <w:b/>
          <w:bCs/>
        </w:rPr>
        <w:t>Bir önceki toplantıda alınan kararların değerlendirilmesi</w:t>
      </w:r>
    </w:p>
    <w:p w14:paraId="37A04253" w14:textId="34746094" w:rsidR="00C47946" w:rsidRPr="006D6224" w:rsidRDefault="00861495" w:rsidP="00C47946">
      <w:pPr>
        <w:rPr>
          <w:rFonts w:ascii="Arial" w:eastAsia="system-ui" w:hAnsi="Arial" w:cs="Arial"/>
          <w:color w:val="000000" w:themeColor="text1"/>
          <w:lang w:val="en-US"/>
        </w:rPr>
      </w:pPr>
      <w:r w:rsidRPr="006D6224">
        <w:rPr>
          <w:rFonts w:ascii="Arial" w:eastAsia="system-ui" w:hAnsi="Arial" w:cs="Arial"/>
          <w:color w:val="000000" w:themeColor="text1"/>
        </w:rPr>
        <w:t xml:space="preserve">2024-2025 Eğitim Öğretim yılında alınan kararlar incelendi. Bu kararlar doğrultusunda yapılan çalışmalar değerlendirildi. </w:t>
      </w:r>
      <w:proofErr w:type="spellStart"/>
      <w:r w:rsidR="004B50DA" w:rsidRPr="006D6224">
        <w:rPr>
          <w:rFonts w:ascii="Arial" w:eastAsia="system-ui" w:hAnsi="Arial" w:cs="Arial"/>
          <w:color w:val="000000" w:themeColor="text1"/>
          <w:lang w:val="en-US"/>
        </w:rPr>
        <w:t>Öğrencilerin</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akademik</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başarısının</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artırılmasına</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yönelik</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bazı</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kararların</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olumlu</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sonuçlar</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verdiği</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ancak</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veli</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işbirliği</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ve</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bireysel</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destek</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çalışmalarında</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eksikliklerin</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yaşandığı</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görüldü</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Eksik</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kalan</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hususların</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bu</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yıl</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daha</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sistemli</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bir</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planlama</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ile</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telafi</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edilmesi</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gerektiği</w:t>
      </w:r>
      <w:proofErr w:type="spellEnd"/>
      <w:r w:rsidR="004B50DA" w:rsidRPr="006D6224">
        <w:rPr>
          <w:rFonts w:ascii="Arial" w:eastAsia="system-ui" w:hAnsi="Arial" w:cs="Arial"/>
          <w:color w:val="000000" w:themeColor="text1"/>
          <w:lang w:val="en-US"/>
        </w:rPr>
        <w:t xml:space="preserve"> </w:t>
      </w:r>
      <w:proofErr w:type="spellStart"/>
      <w:r w:rsidR="004B50DA" w:rsidRPr="006D6224">
        <w:rPr>
          <w:rFonts w:ascii="Arial" w:eastAsia="system-ui" w:hAnsi="Arial" w:cs="Arial"/>
          <w:color w:val="000000" w:themeColor="text1"/>
          <w:lang w:val="en-US"/>
        </w:rPr>
        <w:t>kararlaştırıldı</w:t>
      </w:r>
      <w:proofErr w:type="spellEnd"/>
      <w:r w:rsidR="004B50DA" w:rsidRPr="006D6224">
        <w:rPr>
          <w:rFonts w:ascii="Arial" w:eastAsia="system-ui" w:hAnsi="Arial" w:cs="Arial"/>
          <w:color w:val="000000" w:themeColor="text1"/>
          <w:lang w:val="en-US"/>
        </w:rPr>
        <w:t>.</w:t>
      </w:r>
    </w:p>
    <w:p w14:paraId="167C2A6D" w14:textId="77777777" w:rsidR="00C47946" w:rsidRPr="006D6224" w:rsidRDefault="00C47946" w:rsidP="00C47946">
      <w:pPr>
        <w:pStyle w:val="ListeParagraf"/>
        <w:rPr>
          <w:rFonts w:ascii="Arial" w:eastAsia="system-ui" w:hAnsi="Arial" w:cs="Arial"/>
          <w:color w:val="000000" w:themeColor="text1"/>
          <w:lang w:val="en-US"/>
        </w:rPr>
      </w:pPr>
    </w:p>
    <w:p w14:paraId="120321A4" w14:textId="4E77DFC5" w:rsidR="004B50DA" w:rsidRPr="006D6224" w:rsidRDefault="004B50DA" w:rsidP="004B50DA">
      <w:pPr>
        <w:pStyle w:val="ListeParagraf"/>
        <w:numPr>
          <w:ilvl w:val="0"/>
          <w:numId w:val="2"/>
        </w:numPr>
        <w:rPr>
          <w:rFonts w:ascii="Arial" w:eastAsia="system-ui" w:hAnsi="Arial" w:cs="Arial"/>
          <w:b/>
          <w:bCs/>
          <w:color w:val="000000" w:themeColor="text1"/>
          <w:lang w:val="en-US"/>
        </w:rPr>
      </w:pPr>
      <w:r w:rsidRPr="006D6224">
        <w:rPr>
          <w:rFonts w:ascii="Arial" w:hAnsi="Arial" w:cs="Arial"/>
          <w:b/>
          <w:bCs/>
        </w:rPr>
        <w:t xml:space="preserve">İlçe düzeyinde uygulama birliğinin sağlanması </w:t>
      </w:r>
    </w:p>
    <w:p w14:paraId="1D2E437F" w14:textId="1E61A91A" w:rsidR="004B50DA" w:rsidRDefault="004B50DA" w:rsidP="004B50DA">
      <w:pPr>
        <w:rPr>
          <w:rFonts w:ascii="Arial" w:hAnsi="Arial" w:cs="Arial"/>
        </w:rPr>
      </w:pPr>
      <w:r w:rsidRPr="006D6224">
        <w:rPr>
          <w:rFonts w:ascii="Arial" w:hAnsi="Arial" w:cs="Arial"/>
        </w:rPr>
        <w:t xml:space="preserve">Eğitimde fırsat eşitliği sağlamak amacıyla, ilçe genelinde uygulamaların ortak ölçütlerle yürütülmesi gerektiği vurgulandı. Derslerin işleniş temposu, ölçme-değerlendirme yöntemleri, kazanım dağılımlarında birlik sağlanmasının öğrenciler </w:t>
      </w:r>
      <w:r w:rsidR="00C47946" w:rsidRPr="006D6224">
        <w:rPr>
          <w:rFonts w:ascii="Arial" w:hAnsi="Arial" w:cs="Arial"/>
        </w:rPr>
        <w:t xml:space="preserve">için </w:t>
      </w:r>
      <w:r w:rsidRPr="006D6224">
        <w:rPr>
          <w:rFonts w:ascii="Arial" w:hAnsi="Arial" w:cs="Arial"/>
        </w:rPr>
        <w:t>adalet</w:t>
      </w:r>
      <w:r w:rsidR="00C47946" w:rsidRPr="006D6224">
        <w:rPr>
          <w:rFonts w:ascii="Arial" w:hAnsi="Arial" w:cs="Arial"/>
        </w:rPr>
        <w:t xml:space="preserve">li bir uygulama olacağı </w:t>
      </w:r>
      <w:r w:rsidRPr="006D6224">
        <w:rPr>
          <w:rFonts w:ascii="Arial" w:hAnsi="Arial" w:cs="Arial"/>
        </w:rPr>
        <w:t xml:space="preserve">ifade </w:t>
      </w:r>
      <w:proofErr w:type="spellStart"/>
      <w:proofErr w:type="gramStart"/>
      <w:r w:rsidRPr="006D6224">
        <w:rPr>
          <w:rFonts w:ascii="Arial" w:hAnsi="Arial" w:cs="Arial"/>
        </w:rPr>
        <w:t>edildi.</w:t>
      </w:r>
      <w:r w:rsidR="00191A51" w:rsidRPr="006D6224">
        <w:rPr>
          <w:rFonts w:ascii="Arial" w:hAnsi="Arial" w:cs="Arial"/>
        </w:rPr>
        <w:t>Türkiye</w:t>
      </w:r>
      <w:proofErr w:type="spellEnd"/>
      <w:proofErr w:type="gramEnd"/>
      <w:r w:rsidR="00191A51" w:rsidRPr="006D6224">
        <w:rPr>
          <w:rFonts w:ascii="Arial" w:hAnsi="Arial" w:cs="Arial"/>
        </w:rPr>
        <w:t xml:space="preserve"> Yüzyılı Maarif Modeline uygun olarak okuma yazma çalışmalarını yaparak öğrencilerin daha doğru ve anlayarak okumaları</w:t>
      </w:r>
      <w:r w:rsidR="00C47946" w:rsidRPr="006D6224">
        <w:rPr>
          <w:rFonts w:ascii="Arial" w:hAnsi="Arial" w:cs="Arial"/>
        </w:rPr>
        <w:t>nın sağlanması gerektiği ifade edildi.</w:t>
      </w:r>
    </w:p>
    <w:p w14:paraId="62EDABB3" w14:textId="77777777" w:rsidR="00DA6CBA" w:rsidRDefault="00DA6CBA" w:rsidP="004B50DA">
      <w:pPr>
        <w:rPr>
          <w:rFonts w:ascii="Arial" w:hAnsi="Arial" w:cs="Arial"/>
        </w:rPr>
      </w:pPr>
    </w:p>
    <w:p w14:paraId="162A879D" w14:textId="77777777" w:rsidR="00DA6CBA" w:rsidRPr="006D6224" w:rsidRDefault="00DA6CBA" w:rsidP="004B50DA">
      <w:pPr>
        <w:rPr>
          <w:rFonts w:ascii="Arial" w:hAnsi="Arial" w:cs="Arial"/>
        </w:rPr>
      </w:pPr>
    </w:p>
    <w:p w14:paraId="0ECAF541" w14:textId="0BECC752" w:rsidR="00C47946" w:rsidRPr="006D6224" w:rsidRDefault="00C47946" w:rsidP="00C47946">
      <w:pPr>
        <w:pStyle w:val="ListeParagraf"/>
        <w:numPr>
          <w:ilvl w:val="0"/>
          <w:numId w:val="2"/>
        </w:numPr>
        <w:rPr>
          <w:rFonts w:ascii="Arial" w:eastAsia="system-ui" w:hAnsi="Arial" w:cs="Arial"/>
          <w:b/>
          <w:bCs/>
          <w:color w:val="000000" w:themeColor="text1"/>
          <w:lang w:val="en-US"/>
        </w:rPr>
      </w:pPr>
      <w:proofErr w:type="spellStart"/>
      <w:r w:rsidRPr="006D6224">
        <w:rPr>
          <w:rFonts w:ascii="Arial" w:eastAsia="system-ui" w:hAnsi="Arial" w:cs="Arial"/>
          <w:b/>
          <w:bCs/>
          <w:color w:val="000000" w:themeColor="text1"/>
          <w:lang w:val="en-US"/>
        </w:rPr>
        <w:lastRenderedPageBreak/>
        <w:t>Öğretim</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programlarında</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belirlenen</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ortak</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hedeflere</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ulaşılması</w:t>
      </w:r>
      <w:proofErr w:type="spellEnd"/>
      <w:r w:rsidRPr="006D6224">
        <w:rPr>
          <w:rFonts w:ascii="Arial" w:eastAsia="system-ui" w:hAnsi="Arial" w:cs="Arial"/>
          <w:b/>
          <w:bCs/>
          <w:color w:val="000000" w:themeColor="text1"/>
          <w:lang w:val="en-US"/>
        </w:rPr>
        <w:t xml:space="preserve"> </w:t>
      </w:r>
    </w:p>
    <w:p w14:paraId="1B2F7C5B" w14:textId="5CA42930" w:rsidR="00C47946" w:rsidRPr="006D6224" w:rsidRDefault="00C47946" w:rsidP="00C47946">
      <w:pPr>
        <w:rPr>
          <w:rFonts w:ascii="Arial" w:eastAsia="system-ui" w:hAnsi="Arial" w:cs="Arial"/>
          <w:color w:val="000000" w:themeColor="text1"/>
          <w:lang w:val="en-US"/>
        </w:rPr>
      </w:pPr>
      <w:proofErr w:type="spellStart"/>
      <w:r w:rsidRPr="006D6224">
        <w:rPr>
          <w:rFonts w:ascii="Arial" w:eastAsia="system-ui" w:hAnsi="Arial" w:cs="Arial"/>
          <w:color w:val="000000" w:themeColor="text1"/>
          <w:lang w:val="en-US"/>
        </w:rPr>
        <w:t>Öğretim</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programında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belirtilen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hedeflerin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sadece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ders</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içi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etkinliklerle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değil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proje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grup</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çalışmaları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sosyal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sorumluluk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etkinlikleri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okul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dışı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öğrenme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ortamları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ile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desteklenmesi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gerektiği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belirtildi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Öğrencilerin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temel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akademik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becerilerin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yanı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sıra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iletişim</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işbirliği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eleştirel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düşünme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problem </w:t>
      </w:r>
      <w:proofErr w:type="spellStart"/>
      <w:r w:rsidRPr="006D6224">
        <w:rPr>
          <w:rFonts w:ascii="Arial" w:eastAsia="system-ui" w:hAnsi="Arial" w:cs="Arial"/>
          <w:color w:val="000000" w:themeColor="text1"/>
          <w:lang w:val="en-US"/>
        </w:rPr>
        <w:t>çözme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gibi</w:t>
      </w:r>
      <w:proofErr w:type="spellEnd"/>
      <w:r w:rsidRPr="006D6224">
        <w:rPr>
          <w:rFonts w:ascii="Arial" w:eastAsia="system-ui" w:hAnsi="Arial" w:cs="Arial"/>
          <w:color w:val="000000" w:themeColor="text1"/>
          <w:lang w:val="en-US"/>
        </w:rPr>
        <w:t xml:space="preserve"> 21. </w:t>
      </w:r>
      <w:proofErr w:type="spellStart"/>
      <w:r w:rsidRPr="006D6224">
        <w:rPr>
          <w:rFonts w:ascii="Arial" w:eastAsia="system-ui" w:hAnsi="Arial" w:cs="Arial"/>
          <w:color w:val="000000" w:themeColor="text1"/>
          <w:lang w:val="en-US"/>
        </w:rPr>
        <w:t>yüzyıl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becerileriyle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donatılmasına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önem</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verilmesi</w:t>
      </w:r>
      <w:proofErr w:type="spellEnd"/>
      <w:r w:rsidRPr="006D6224">
        <w:rPr>
          <w:rFonts w:ascii="Arial" w:eastAsia="system-ui" w:hAnsi="Arial" w:cs="Arial"/>
          <w:color w:val="000000" w:themeColor="text1"/>
          <w:lang w:val="en-US"/>
        </w:rPr>
        <w:t xml:space="preserve"> </w:t>
      </w:r>
      <w:proofErr w:type="spellStart"/>
      <w:r w:rsidR="00DA6CBA">
        <w:rPr>
          <w:rFonts w:ascii="Arial" w:eastAsia="system-ui" w:hAnsi="Arial" w:cs="Arial"/>
          <w:color w:val="000000" w:themeColor="text1"/>
          <w:lang w:val="en-US"/>
        </w:rPr>
        <w:t>gerektiği</w:t>
      </w:r>
      <w:proofErr w:type="spellEnd"/>
      <w:r w:rsidR="00DA6CBA">
        <w:rPr>
          <w:rFonts w:ascii="Arial" w:eastAsia="system-ui" w:hAnsi="Arial" w:cs="Arial"/>
          <w:color w:val="000000" w:themeColor="text1"/>
          <w:lang w:val="en-US"/>
        </w:rPr>
        <w:t xml:space="preserve"> </w:t>
      </w:r>
      <w:proofErr w:type="spellStart"/>
      <w:r w:rsidR="00DA6CBA">
        <w:rPr>
          <w:rFonts w:ascii="Arial" w:eastAsia="system-ui" w:hAnsi="Arial" w:cs="Arial"/>
          <w:color w:val="000000" w:themeColor="text1"/>
          <w:lang w:val="en-US"/>
        </w:rPr>
        <w:t>ifade</w:t>
      </w:r>
      <w:proofErr w:type="spellEnd"/>
      <w:r w:rsidR="00DA6CBA">
        <w:rPr>
          <w:rFonts w:ascii="Arial" w:eastAsia="system-ui" w:hAnsi="Arial" w:cs="Arial"/>
          <w:color w:val="000000" w:themeColor="text1"/>
          <w:lang w:val="en-US"/>
        </w:rPr>
        <w:t xml:space="preserve"> </w:t>
      </w:r>
      <w:proofErr w:type="spellStart"/>
      <w:r w:rsidR="00DA6CBA">
        <w:rPr>
          <w:rFonts w:ascii="Arial" w:eastAsia="system-ui" w:hAnsi="Arial" w:cs="Arial"/>
          <w:color w:val="000000" w:themeColor="text1"/>
          <w:lang w:val="en-US"/>
        </w:rPr>
        <w:t>edildi</w:t>
      </w:r>
      <w:proofErr w:type="spellEnd"/>
      <w:r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Ayrıca</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Erdem-Değer-Eylem</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çerçevesinde</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yetkin</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ve</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erdemli</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bireyler</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yetiştirmeye</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çalışarak</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huzurlu</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bir</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toplumun</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temellerini</w:t>
      </w:r>
      <w:proofErr w:type="spellEnd"/>
      <w:r w:rsidR="00FF2AFA" w:rsidRPr="006D6224">
        <w:rPr>
          <w:rFonts w:ascii="Arial" w:eastAsia="system-ui" w:hAnsi="Arial" w:cs="Arial"/>
          <w:color w:val="000000" w:themeColor="text1"/>
          <w:lang w:val="en-US"/>
        </w:rPr>
        <w:t xml:space="preserve"> </w:t>
      </w:r>
      <w:proofErr w:type="spellStart"/>
      <w:r w:rsidR="00FF2AFA" w:rsidRPr="006D6224">
        <w:rPr>
          <w:rFonts w:ascii="Arial" w:eastAsia="system-ui" w:hAnsi="Arial" w:cs="Arial"/>
          <w:color w:val="000000" w:themeColor="text1"/>
          <w:lang w:val="en-US"/>
        </w:rPr>
        <w:t>atmak</w:t>
      </w:r>
      <w:proofErr w:type="spellEnd"/>
      <w:r w:rsidR="0062548D" w:rsidRPr="006D6224">
        <w:rPr>
          <w:rFonts w:ascii="Arial" w:eastAsia="system-ui" w:hAnsi="Arial" w:cs="Arial"/>
          <w:color w:val="000000" w:themeColor="text1"/>
          <w:lang w:val="en-US"/>
        </w:rPr>
        <w:t xml:space="preserve"> </w:t>
      </w:r>
      <w:proofErr w:type="spellStart"/>
      <w:r w:rsidR="0062548D" w:rsidRPr="006D6224">
        <w:rPr>
          <w:rFonts w:ascii="Arial" w:eastAsia="system-ui" w:hAnsi="Arial" w:cs="Arial"/>
          <w:color w:val="000000" w:themeColor="text1"/>
          <w:lang w:val="en-US"/>
        </w:rPr>
        <w:t>için</w:t>
      </w:r>
      <w:proofErr w:type="spellEnd"/>
      <w:r w:rsidR="0062548D" w:rsidRPr="006D6224">
        <w:rPr>
          <w:rFonts w:ascii="Arial" w:eastAsia="system-ui" w:hAnsi="Arial" w:cs="Arial"/>
          <w:color w:val="000000" w:themeColor="text1"/>
          <w:lang w:val="en-US"/>
        </w:rPr>
        <w:t xml:space="preserve"> </w:t>
      </w:r>
      <w:proofErr w:type="spellStart"/>
      <w:r w:rsidR="0062548D" w:rsidRPr="006D6224">
        <w:rPr>
          <w:rFonts w:ascii="Arial" w:eastAsia="system-ui" w:hAnsi="Arial" w:cs="Arial"/>
          <w:color w:val="000000" w:themeColor="text1"/>
          <w:lang w:val="en-US"/>
        </w:rPr>
        <w:t>gayret</w:t>
      </w:r>
      <w:proofErr w:type="spellEnd"/>
      <w:r w:rsidR="0062548D" w:rsidRPr="006D6224">
        <w:rPr>
          <w:rFonts w:ascii="Arial" w:eastAsia="system-ui" w:hAnsi="Arial" w:cs="Arial"/>
          <w:color w:val="000000" w:themeColor="text1"/>
          <w:lang w:val="en-US"/>
        </w:rPr>
        <w:t xml:space="preserve"> </w:t>
      </w:r>
      <w:proofErr w:type="spellStart"/>
      <w:r w:rsidR="0062548D" w:rsidRPr="006D6224">
        <w:rPr>
          <w:rFonts w:ascii="Arial" w:eastAsia="system-ui" w:hAnsi="Arial" w:cs="Arial"/>
          <w:color w:val="000000" w:themeColor="text1"/>
          <w:lang w:val="en-US"/>
        </w:rPr>
        <w:t>gösterilmesi</w:t>
      </w:r>
      <w:proofErr w:type="spellEnd"/>
      <w:r w:rsidR="0062548D" w:rsidRPr="006D6224">
        <w:rPr>
          <w:rFonts w:ascii="Arial" w:eastAsia="system-ui" w:hAnsi="Arial" w:cs="Arial"/>
          <w:color w:val="000000" w:themeColor="text1"/>
          <w:lang w:val="en-US"/>
        </w:rPr>
        <w:t xml:space="preserve"> </w:t>
      </w:r>
      <w:proofErr w:type="spellStart"/>
      <w:r w:rsidR="0062548D" w:rsidRPr="006D6224">
        <w:rPr>
          <w:rFonts w:ascii="Arial" w:eastAsia="system-ui" w:hAnsi="Arial" w:cs="Arial"/>
          <w:color w:val="000000" w:themeColor="text1"/>
          <w:lang w:val="en-US"/>
        </w:rPr>
        <w:t>gerektiği</w:t>
      </w:r>
      <w:proofErr w:type="spellEnd"/>
      <w:r w:rsidR="0062548D" w:rsidRPr="006D6224">
        <w:rPr>
          <w:rFonts w:ascii="Arial" w:eastAsia="system-ui" w:hAnsi="Arial" w:cs="Arial"/>
          <w:color w:val="000000" w:themeColor="text1"/>
          <w:lang w:val="en-US"/>
        </w:rPr>
        <w:t xml:space="preserve"> </w:t>
      </w:r>
      <w:proofErr w:type="spellStart"/>
      <w:r w:rsidR="0062548D" w:rsidRPr="006D6224">
        <w:rPr>
          <w:rFonts w:ascii="Arial" w:eastAsia="system-ui" w:hAnsi="Arial" w:cs="Arial"/>
          <w:color w:val="000000" w:themeColor="text1"/>
          <w:lang w:val="en-US"/>
        </w:rPr>
        <w:t>vurgulandı</w:t>
      </w:r>
      <w:proofErr w:type="spellEnd"/>
      <w:r w:rsidR="0062548D" w:rsidRPr="006D6224">
        <w:rPr>
          <w:rFonts w:ascii="Arial" w:eastAsia="system-ui" w:hAnsi="Arial" w:cs="Arial"/>
          <w:color w:val="000000" w:themeColor="text1"/>
          <w:lang w:val="en-US"/>
        </w:rPr>
        <w:t>.</w:t>
      </w:r>
    </w:p>
    <w:p w14:paraId="6C832F0E" w14:textId="58D55A0F" w:rsidR="0062548D" w:rsidRPr="006D6224" w:rsidRDefault="0062548D" w:rsidP="0062548D">
      <w:pPr>
        <w:pStyle w:val="ListeParagraf"/>
        <w:numPr>
          <w:ilvl w:val="0"/>
          <w:numId w:val="2"/>
        </w:numPr>
        <w:rPr>
          <w:rFonts w:ascii="Arial" w:eastAsia="system-ui" w:hAnsi="Arial" w:cs="Arial"/>
          <w:b/>
          <w:bCs/>
          <w:color w:val="000000" w:themeColor="text1"/>
          <w:lang w:val="en-US"/>
        </w:rPr>
      </w:pPr>
      <w:proofErr w:type="spellStart"/>
      <w:r w:rsidRPr="006D6224">
        <w:rPr>
          <w:rFonts w:ascii="Arial" w:eastAsia="system-ui" w:hAnsi="Arial" w:cs="Arial"/>
          <w:b/>
          <w:bCs/>
          <w:color w:val="000000" w:themeColor="text1"/>
          <w:lang w:val="en-US"/>
        </w:rPr>
        <w:t>Öğrenci</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başarısının</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artırılması</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için</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alınacak</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tedbirler</w:t>
      </w:r>
      <w:proofErr w:type="spellEnd"/>
    </w:p>
    <w:p w14:paraId="7FB12757" w14:textId="13F8A564" w:rsidR="0062548D" w:rsidRPr="006D6224" w:rsidRDefault="0062548D" w:rsidP="0062548D">
      <w:pPr>
        <w:rPr>
          <w:rFonts w:ascii="Arial" w:eastAsia="system-ui" w:hAnsi="Arial" w:cs="Arial"/>
          <w:color w:val="000000" w:themeColor="text1"/>
          <w:lang w:val="en-US"/>
        </w:rPr>
      </w:pPr>
      <w:proofErr w:type="spellStart"/>
      <w:r w:rsidRPr="006D6224">
        <w:rPr>
          <w:rFonts w:ascii="Arial" w:eastAsia="system-ui" w:hAnsi="Arial" w:cs="Arial"/>
          <w:color w:val="000000" w:themeColor="text1"/>
          <w:lang w:val="en-US"/>
        </w:rPr>
        <w:t>Başarıyı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yükseltmek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için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şu</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tedbirler</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görüşüldü</w:t>
      </w:r>
      <w:proofErr w:type="spellEnd"/>
      <w:r w:rsidRPr="006D6224">
        <w:rPr>
          <w:rFonts w:ascii="Arial" w:eastAsia="system-ui" w:hAnsi="Arial" w:cs="Arial"/>
          <w:color w:val="000000" w:themeColor="text1"/>
          <w:lang w:val="en-US"/>
        </w:rPr>
        <w:t>:</w:t>
      </w:r>
      <w:r w:rsidRPr="006D6224">
        <w:rPr>
          <w:rFonts w:ascii="Arial" w:eastAsia="system-ui" w:hAnsi="Arial" w:cs="Arial"/>
          <w:color w:val="000000" w:themeColor="text1"/>
          <w:lang w:val="en-US"/>
        </w:rPr>
        <w:br/>
        <w:t xml:space="preserve">- </w:t>
      </w:r>
      <w:proofErr w:type="spellStart"/>
      <w:r w:rsidRPr="006D6224">
        <w:rPr>
          <w:rFonts w:ascii="Arial" w:eastAsia="system-ui" w:hAnsi="Arial" w:cs="Arial"/>
          <w:color w:val="000000" w:themeColor="text1"/>
          <w:lang w:val="en-US"/>
        </w:rPr>
        <w:t>Eksik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kazanımların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erken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dönemde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tespit</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edilmesi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bireysel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destek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programlarıyla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telafi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edilmesi</w:t>
      </w:r>
      <w:proofErr w:type="spellEnd"/>
      <w:r w:rsidRPr="006D6224">
        <w:rPr>
          <w:rFonts w:ascii="Arial" w:eastAsia="system-ui" w:hAnsi="Arial" w:cs="Arial"/>
          <w:color w:val="000000" w:themeColor="text1"/>
          <w:lang w:val="en-US"/>
        </w:rPr>
        <w:t>,</w:t>
      </w:r>
      <w:r w:rsidRPr="006D6224">
        <w:rPr>
          <w:rFonts w:ascii="Arial" w:eastAsia="system-ui" w:hAnsi="Arial" w:cs="Arial"/>
          <w:color w:val="000000" w:themeColor="text1"/>
          <w:lang w:val="en-US"/>
        </w:rPr>
        <w:br/>
        <w:t xml:space="preserve">- DYK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İYEP </w:t>
      </w:r>
      <w:proofErr w:type="spellStart"/>
      <w:r w:rsidRPr="006D6224">
        <w:rPr>
          <w:rFonts w:ascii="Arial" w:eastAsia="system-ui" w:hAnsi="Arial" w:cs="Arial"/>
          <w:color w:val="000000" w:themeColor="text1"/>
          <w:lang w:val="en-US"/>
        </w:rPr>
        <w:t>gibi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destekleyici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programların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daha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etkin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uygulanması</w:t>
      </w:r>
      <w:proofErr w:type="spellEnd"/>
      <w:r w:rsidRPr="006D6224">
        <w:rPr>
          <w:rFonts w:ascii="Arial" w:eastAsia="system-ui" w:hAnsi="Arial" w:cs="Arial"/>
          <w:color w:val="000000" w:themeColor="text1"/>
          <w:lang w:val="en-US"/>
        </w:rPr>
        <w:t>,</w:t>
      </w:r>
      <w:r w:rsidRPr="006D6224">
        <w:rPr>
          <w:rFonts w:ascii="Arial" w:eastAsia="system-ui" w:hAnsi="Arial" w:cs="Arial"/>
          <w:color w:val="000000" w:themeColor="text1"/>
          <w:lang w:val="en-US"/>
        </w:rPr>
        <w:br/>
        <w:t xml:space="preserve">- </w:t>
      </w:r>
      <w:proofErr w:type="spellStart"/>
      <w:r w:rsidRPr="006D6224">
        <w:rPr>
          <w:rFonts w:ascii="Arial" w:eastAsia="system-ui" w:hAnsi="Arial" w:cs="Arial"/>
          <w:color w:val="000000" w:themeColor="text1"/>
          <w:lang w:val="en-US"/>
        </w:rPr>
        <w:t>Öğrencilerin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derse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ilgisini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artıracak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yöntem</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tekniklerin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kullanılması</w:t>
      </w:r>
      <w:proofErr w:type="spellEnd"/>
      <w:r w:rsidRPr="006D6224">
        <w:rPr>
          <w:rFonts w:ascii="Arial" w:eastAsia="system-ui" w:hAnsi="Arial" w:cs="Arial"/>
          <w:color w:val="000000" w:themeColor="text1"/>
          <w:lang w:val="en-US"/>
        </w:rPr>
        <w:t>,</w:t>
      </w:r>
      <w:r w:rsidRPr="006D6224">
        <w:rPr>
          <w:rFonts w:ascii="Arial" w:eastAsia="system-ui" w:hAnsi="Arial" w:cs="Arial"/>
          <w:color w:val="000000" w:themeColor="text1"/>
          <w:lang w:val="en-US"/>
        </w:rPr>
        <w:br/>
        <w:t xml:space="preserve">- </w:t>
      </w:r>
      <w:proofErr w:type="spellStart"/>
      <w:r w:rsidRPr="006D6224">
        <w:rPr>
          <w:rFonts w:ascii="Arial" w:eastAsia="system-ui" w:hAnsi="Arial" w:cs="Arial"/>
          <w:color w:val="000000" w:themeColor="text1"/>
          <w:lang w:val="en-US"/>
        </w:rPr>
        <w:t>Veli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ile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işbirliğinin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artırılması</w:t>
      </w:r>
      <w:proofErr w:type="spellEnd"/>
      <w:r w:rsidRPr="006D6224">
        <w:rPr>
          <w:rFonts w:ascii="Arial" w:eastAsia="system-ui" w:hAnsi="Arial" w:cs="Arial"/>
          <w:color w:val="000000" w:themeColor="text1"/>
          <w:lang w:val="en-US"/>
        </w:rPr>
        <w:t>,</w:t>
      </w:r>
      <w:r w:rsidRPr="006D6224">
        <w:rPr>
          <w:rFonts w:ascii="Arial" w:eastAsia="system-ui" w:hAnsi="Arial" w:cs="Arial"/>
          <w:color w:val="000000" w:themeColor="text1"/>
          <w:lang w:val="en-US"/>
        </w:rPr>
        <w:br/>
        <w:t xml:space="preserve">- </w:t>
      </w:r>
      <w:proofErr w:type="spellStart"/>
      <w:r w:rsidRPr="006D6224">
        <w:rPr>
          <w:rFonts w:ascii="Arial" w:eastAsia="system-ui" w:hAnsi="Arial" w:cs="Arial"/>
          <w:color w:val="000000" w:themeColor="text1"/>
          <w:lang w:val="en-US"/>
        </w:rPr>
        <w:t>Öğrencilerin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motivasyonunu</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yükseltmek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için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ödül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teşvik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sistemlerinin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uygulanması</w:t>
      </w:r>
      <w:proofErr w:type="spellEnd"/>
      <w:r w:rsidRPr="006D6224">
        <w:rPr>
          <w:rFonts w:ascii="Arial" w:eastAsia="system-ui" w:hAnsi="Arial" w:cs="Arial"/>
          <w:color w:val="000000" w:themeColor="text1"/>
          <w:lang w:val="en-US"/>
        </w:rPr>
        <w:t>.</w:t>
      </w:r>
    </w:p>
    <w:p w14:paraId="6CA62057" w14:textId="41F7C1DF" w:rsidR="00FD7433" w:rsidRPr="006D6224" w:rsidRDefault="00FD7433" w:rsidP="0062548D">
      <w:pPr>
        <w:rPr>
          <w:rFonts w:ascii="Arial" w:eastAsia="system-ui" w:hAnsi="Arial" w:cs="Arial"/>
          <w:color w:val="000000" w:themeColor="text1"/>
          <w:lang w:val="en-US"/>
        </w:rPr>
      </w:pPr>
      <w:r w:rsidRPr="006D6224">
        <w:rPr>
          <w:rFonts w:ascii="Arial" w:eastAsia="system-ui" w:hAnsi="Arial" w:cs="Arial"/>
          <w:color w:val="000000" w:themeColor="text1"/>
          <w:lang w:val="en-US"/>
        </w:rPr>
        <w:t>-</w:t>
      </w:r>
      <w:proofErr w:type="spellStart"/>
      <w:r w:rsidRPr="006D6224">
        <w:rPr>
          <w:rFonts w:ascii="Arial" w:eastAsia="system-ui" w:hAnsi="Arial" w:cs="Arial"/>
          <w:color w:val="000000" w:themeColor="text1"/>
          <w:lang w:val="en-US"/>
        </w:rPr>
        <w:t>Eba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diğer</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eğitim</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sitelerinden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destek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alınarak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öğrencilerin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dikkatini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çeken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uygulamaların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kullanılması</w:t>
      </w:r>
      <w:proofErr w:type="spellEnd"/>
      <w:r w:rsidRPr="006D6224">
        <w:rPr>
          <w:rFonts w:ascii="Arial" w:eastAsia="system-ui" w:hAnsi="Arial" w:cs="Arial"/>
          <w:color w:val="000000" w:themeColor="text1"/>
          <w:lang w:val="en-US"/>
        </w:rPr>
        <w:t>,</w:t>
      </w:r>
    </w:p>
    <w:p w14:paraId="1B26E171" w14:textId="7218B9CA" w:rsidR="0062548D" w:rsidRPr="006D6224" w:rsidRDefault="0062548D" w:rsidP="007C5E88">
      <w:pPr>
        <w:pStyle w:val="ListeParagraf"/>
        <w:numPr>
          <w:ilvl w:val="0"/>
          <w:numId w:val="2"/>
        </w:numPr>
        <w:rPr>
          <w:rFonts w:ascii="Arial" w:eastAsia="system-ui" w:hAnsi="Arial" w:cs="Arial"/>
          <w:b/>
          <w:bCs/>
          <w:color w:val="000000" w:themeColor="text1"/>
          <w:lang w:val="en-US"/>
        </w:rPr>
      </w:pPr>
      <w:proofErr w:type="spellStart"/>
      <w:r w:rsidRPr="006D6224">
        <w:rPr>
          <w:rFonts w:ascii="Arial" w:eastAsia="system-ui" w:hAnsi="Arial" w:cs="Arial"/>
          <w:b/>
          <w:bCs/>
          <w:color w:val="000000" w:themeColor="text1"/>
          <w:lang w:val="en-US"/>
        </w:rPr>
        <w:t>Zümre</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ve</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alanlar</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arası</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işbirliği</w:t>
      </w:r>
      <w:proofErr w:type="spellEnd"/>
    </w:p>
    <w:p w14:paraId="3DA364EC" w14:textId="76914252" w:rsidR="0062548D" w:rsidRPr="006D6224" w:rsidRDefault="0062548D" w:rsidP="0062548D">
      <w:pPr>
        <w:rPr>
          <w:rFonts w:ascii="Arial" w:eastAsia="system-ui" w:hAnsi="Arial" w:cs="Arial"/>
          <w:color w:val="000000" w:themeColor="text1"/>
          <w:lang w:val="en-US"/>
        </w:rPr>
      </w:pPr>
      <w:proofErr w:type="spellStart"/>
      <w:r w:rsidRPr="006D6224">
        <w:rPr>
          <w:rFonts w:ascii="Arial" w:eastAsia="system-ui" w:hAnsi="Arial" w:cs="Arial"/>
          <w:color w:val="000000" w:themeColor="text1"/>
          <w:lang w:val="en-US"/>
        </w:rPr>
        <w:t>Zümreler</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arası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işbirliğinin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disiplinler</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arası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öğrenmenin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desteklenmesi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açısından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büyük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önem</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taşıdığı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belirtildi</w:t>
      </w:r>
      <w:proofErr w:type="spellEnd"/>
      <w:r w:rsidRPr="006D6224">
        <w:rPr>
          <w:rFonts w:ascii="Arial" w:eastAsia="system-ui" w:hAnsi="Arial" w:cs="Arial"/>
          <w:color w:val="000000" w:themeColor="text1"/>
          <w:lang w:val="en-US"/>
        </w:rPr>
        <w:t xml:space="preserve">. Bu </w:t>
      </w:r>
      <w:proofErr w:type="spellStart"/>
      <w:r w:rsidRPr="006D6224">
        <w:rPr>
          <w:rFonts w:ascii="Arial" w:eastAsia="system-ui" w:hAnsi="Arial" w:cs="Arial"/>
          <w:color w:val="000000" w:themeColor="text1"/>
          <w:lang w:val="en-US"/>
        </w:rPr>
        <w:t>nedenle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yapılan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çalışmalarda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mümkün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olduğunca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bilgi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alışverişinde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bulunularak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ortak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hareket</w:t>
      </w:r>
      <w:proofErr w:type="spellEnd"/>
      <w:r w:rsidR="007C5E88" w:rsidRPr="006D6224">
        <w:rPr>
          <w:rFonts w:ascii="Arial" w:eastAsia="system-ui" w:hAnsi="Arial" w:cs="Arial"/>
          <w:color w:val="000000" w:themeColor="text1"/>
          <w:lang w:val="en-US"/>
        </w:rPr>
        <w:t xml:space="preserve"> </w:t>
      </w:r>
      <w:proofErr w:type="spellStart"/>
      <w:r w:rsidR="007C5E88" w:rsidRPr="006D6224">
        <w:rPr>
          <w:rFonts w:ascii="Arial" w:eastAsia="system-ui" w:hAnsi="Arial" w:cs="Arial"/>
          <w:color w:val="000000" w:themeColor="text1"/>
          <w:lang w:val="en-US"/>
        </w:rPr>
        <w:t>edilmesinin</w:t>
      </w:r>
      <w:proofErr w:type="spellEnd"/>
      <w:r w:rsidR="007C5E88" w:rsidRPr="006D6224">
        <w:rPr>
          <w:rFonts w:ascii="Arial" w:eastAsia="system-ui" w:hAnsi="Arial" w:cs="Arial"/>
          <w:color w:val="000000" w:themeColor="text1"/>
          <w:lang w:val="en-US"/>
        </w:rPr>
        <w:t xml:space="preserve"> </w:t>
      </w:r>
      <w:proofErr w:type="spellStart"/>
      <w:r w:rsidR="007C5E88" w:rsidRPr="006D6224">
        <w:rPr>
          <w:rFonts w:ascii="Arial" w:eastAsia="system-ui" w:hAnsi="Arial" w:cs="Arial"/>
          <w:color w:val="000000" w:themeColor="text1"/>
          <w:lang w:val="en-US"/>
        </w:rPr>
        <w:t>uygun</w:t>
      </w:r>
      <w:proofErr w:type="spellEnd"/>
      <w:r w:rsidR="007C5E88" w:rsidRPr="006D6224">
        <w:rPr>
          <w:rFonts w:ascii="Arial" w:eastAsia="system-ui" w:hAnsi="Arial" w:cs="Arial"/>
          <w:color w:val="000000" w:themeColor="text1"/>
          <w:lang w:val="en-US"/>
        </w:rPr>
        <w:t xml:space="preserve"> </w:t>
      </w:r>
      <w:proofErr w:type="spellStart"/>
      <w:r w:rsidR="007C5E88" w:rsidRPr="006D6224">
        <w:rPr>
          <w:rFonts w:ascii="Arial" w:eastAsia="system-ui" w:hAnsi="Arial" w:cs="Arial"/>
          <w:color w:val="000000" w:themeColor="text1"/>
          <w:lang w:val="en-US"/>
        </w:rPr>
        <w:t>olacağı</w:t>
      </w:r>
      <w:proofErr w:type="spellEnd"/>
      <w:r w:rsidR="007C5E88" w:rsidRPr="006D6224">
        <w:rPr>
          <w:rFonts w:ascii="Arial" w:eastAsia="system-ui" w:hAnsi="Arial" w:cs="Arial"/>
          <w:color w:val="000000" w:themeColor="text1"/>
          <w:lang w:val="en-US"/>
        </w:rPr>
        <w:t xml:space="preserve"> </w:t>
      </w:r>
      <w:proofErr w:type="spellStart"/>
      <w:proofErr w:type="gramStart"/>
      <w:r w:rsidR="007C5E88" w:rsidRPr="006D6224">
        <w:rPr>
          <w:rFonts w:ascii="Arial" w:eastAsia="system-ui" w:hAnsi="Arial" w:cs="Arial"/>
          <w:color w:val="000000" w:themeColor="text1"/>
          <w:lang w:val="en-US"/>
        </w:rPr>
        <w:t>belirtildi.</w:t>
      </w:r>
      <w:r w:rsidR="00FD7433" w:rsidRPr="006D6224">
        <w:rPr>
          <w:rFonts w:ascii="Arial" w:eastAsia="system-ui" w:hAnsi="Arial" w:cs="Arial"/>
          <w:color w:val="000000" w:themeColor="text1"/>
          <w:lang w:val="en-US"/>
        </w:rPr>
        <w:t>TYMM</w:t>
      </w:r>
      <w:proofErr w:type="spellEnd"/>
      <w:proofErr w:type="gram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uygulamasının</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ikinci</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yılı</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olduğu</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için</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bu</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iş</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birliğinin</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daha</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önemli</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olduğu</w:t>
      </w:r>
      <w:proofErr w:type="spellEnd"/>
      <w:r w:rsidR="00FD7433" w:rsidRPr="006D6224">
        <w:rPr>
          <w:rFonts w:ascii="Arial" w:eastAsia="system-ui" w:hAnsi="Arial" w:cs="Arial"/>
          <w:color w:val="000000" w:themeColor="text1"/>
          <w:lang w:val="en-US"/>
        </w:rPr>
        <w:t xml:space="preserve"> </w:t>
      </w:r>
      <w:proofErr w:type="spellStart"/>
      <w:r w:rsidR="00FD7433" w:rsidRPr="006D6224">
        <w:rPr>
          <w:rFonts w:ascii="Arial" w:eastAsia="system-ui" w:hAnsi="Arial" w:cs="Arial"/>
          <w:color w:val="000000" w:themeColor="text1"/>
          <w:lang w:val="en-US"/>
        </w:rPr>
        <w:t>belirtildi</w:t>
      </w:r>
      <w:proofErr w:type="spellEnd"/>
      <w:r w:rsidR="00FD7433" w:rsidRPr="006D6224">
        <w:rPr>
          <w:rFonts w:ascii="Arial" w:eastAsia="system-ui" w:hAnsi="Arial" w:cs="Arial"/>
          <w:color w:val="000000" w:themeColor="text1"/>
          <w:lang w:val="en-US"/>
        </w:rPr>
        <w:t>.</w:t>
      </w:r>
    </w:p>
    <w:p w14:paraId="3E2D08E5" w14:textId="6639793D" w:rsidR="007C5E88" w:rsidRPr="006D6224" w:rsidRDefault="007C5E88" w:rsidP="007C5E88">
      <w:pPr>
        <w:pStyle w:val="ListeParagraf"/>
        <w:numPr>
          <w:ilvl w:val="0"/>
          <w:numId w:val="2"/>
        </w:numPr>
        <w:rPr>
          <w:rFonts w:ascii="Arial" w:eastAsia="system-ui" w:hAnsi="Arial" w:cs="Arial"/>
          <w:b/>
          <w:bCs/>
          <w:color w:val="000000" w:themeColor="text1"/>
          <w:lang w:val="en-US"/>
        </w:rPr>
      </w:pPr>
      <w:proofErr w:type="spellStart"/>
      <w:r w:rsidRPr="006D6224">
        <w:rPr>
          <w:rFonts w:ascii="Arial" w:eastAsia="system-ui" w:hAnsi="Arial" w:cs="Arial"/>
          <w:b/>
          <w:bCs/>
          <w:color w:val="000000" w:themeColor="text1"/>
          <w:lang w:val="en-US"/>
        </w:rPr>
        <w:t>Eğitim</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ve</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öğretimde</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kalitenin</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yükseltilmesi</w:t>
      </w:r>
      <w:proofErr w:type="spellEnd"/>
    </w:p>
    <w:p w14:paraId="60BB0FF5" w14:textId="04BC549D" w:rsidR="007C5E88" w:rsidRPr="006D6224" w:rsidRDefault="007C5E88" w:rsidP="007C5E88">
      <w:pPr>
        <w:rPr>
          <w:rFonts w:ascii="Arial" w:eastAsia="system-ui" w:hAnsi="Arial" w:cs="Arial"/>
          <w:color w:val="000000" w:themeColor="text1"/>
          <w:lang w:val="en-US"/>
        </w:rPr>
      </w:pPr>
      <w:r w:rsidRPr="006D6224">
        <w:rPr>
          <w:rFonts w:ascii="Arial" w:eastAsia="system-ui" w:hAnsi="Arial" w:cs="Arial"/>
          <w:color w:val="000000" w:themeColor="text1"/>
          <w:lang w:val="en-US"/>
        </w:rPr>
        <w:t xml:space="preserve"> </w:t>
      </w:r>
      <w:r w:rsidR="00FD7433" w:rsidRPr="006D6224">
        <w:rPr>
          <w:rFonts w:ascii="Arial" w:eastAsia="system-ui" w:hAnsi="Arial" w:cs="Arial"/>
          <w:color w:val="000000" w:themeColor="text1"/>
          <w:lang w:val="en-US"/>
        </w:rPr>
        <w:t>T</w:t>
      </w:r>
      <w:r w:rsidRPr="006D6224">
        <w:rPr>
          <w:rFonts w:ascii="Arial" w:eastAsia="system-ui" w:hAnsi="Arial" w:cs="Arial"/>
          <w:color w:val="000000" w:themeColor="text1"/>
          <w:lang w:val="en-US"/>
        </w:rPr>
        <w:t xml:space="preserve">YMM </w:t>
      </w:r>
      <w:proofErr w:type="spellStart"/>
      <w:r w:rsidRPr="006D6224">
        <w:rPr>
          <w:rFonts w:ascii="Arial" w:eastAsia="system-ui" w:hAnsi="Arial" w:cs="Arial"/>
          <w:color w:val="000000" w:themeColor="text1"/>
          <w:lang w:val="en-US"/>
        </w:rPr>
        <w:t>uygun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olarak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öğrencilerin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derslere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aktif</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katılımlarının</w:t>
      </w:r>
      <w:proofErr w:type="spellEnd"/>
      <w:r w:rsidRPr="006D6224">
        <w:rPr>
          <w:rFonts w:ascii="Arial" w:eastAsia="system-ui" w:hAnsi="Arial" w:cs="Arial"/>
          <w:color w:val="000000" w:themeColor="text1"/>
          <w:lang w:val="en-US"/>
        </w:rPr>
        <w:t xml:space="preserve"> </w:t>
      </w:r>
      <w:proofErr w:type="spellStart"/>
      <w:proofErr w:type="gramStart"/>
      <w:r w:rsidRPr="006D6224">
        <w:rPr>
          <w:rFonts w:ascii="Arial" w:eastAsia="system-ui" w:hAnsi="Arial" w:cs="Arial"/>
          <w:color w:val="000000" w:themeColor="text1"/>
          <w:lang w:val="en-US"/>
        </w:rPr>
        <w:t>sağlanması,derslerde</w:t>
      </w:r>
      <w:proofErr w:type="spellEnd"/>
      <w:proofErr w:type="gram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farklılaştırılmış</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öğretim</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yöntemlerinin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kullanılması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teknolojik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materyallerin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etkili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şekilde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derslere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entegre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edilmesi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öğrenme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ortamlarının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zenginleştirilmesi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gerektiği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belirtildi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Ayrıca</w:t>
      </w:r>
      <w:proofErr w:type="spellEnd"/>
      <w:r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aileleri</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eğitime</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dahil</w:t>
      </w:r>
      <w:proofErr w:type="spellEnd"/>
      <w:r w:rsidR="00885625" w:rsidRPr="006D6224">
        <w:rPr>
          <w:rFonts w:ascii="Arial" w:eastAsia="system-ui" w:hAnsi="Arial" w:cs="Arial"/>
          <w:color w:val="000000" w:themeColor="text1"/>
          <w:lang w:val="en-US"/>
        </w:rPr>
        <w:t xml:space="preserve"> </w:t>
      </w:r>
      <w:proofErr w:type="spellStart"/>
      <w:proofErr w:type="gramStart"/>
      <w:r w:rsidR="00885625" w:rsidRPr="006D6224">
        <w:rPr>
          <w:rFonts w:ascii="Arial" w:eastAsia="system-ui" w:hAnsi="Arial" w:cs="Arial"/>
          <w:color w:val="000000" w:themeColor="text1"/>
          <w:lang w:val="en-US"/>
        </w:rPr>
        <w:t>ederek</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öğretmen</w:t>
      </w:r>
      <w:proofErr w:type="spellEnd"/>
      <w:proofErr w:type="gram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veli-öğrenci</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iş</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birliği</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içinde</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daha</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verimli</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sonuçlar</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alınacağı</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ifade</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edildi</w:t>
      </w:r>
      <w:proofErr w:type="spellEnd"/>
      <w:r w:rsidR="00885625" w:rsidRPr="006D6224">
        <w:rPr>
          <w:rFonts w:ascii="Arial" w:eastAsia="system-ui" w:hAnsi="Arial" w:cs="Arial"/>
          <w:color w:val="000000" w:themeColor="text1"/>
          <w:lang w:val="en-US"/>
        </w:rPr>
        <w:t>.</w:t>
      </w:r>
    </w:p>
    <w:p w14:paraId="6C74860C" w14:textId="48E31964" w:rsidR="009C13E2" w:rsidRPr="006D6224" w:rsidRDefault="009C13E2" w:rsidP="009C13E2">
      <w:pPr>
        <w:pStyle w:val="ListeParagraf"/>
        <w:numPr>
          <w:ilvl w:val="0"/>
          <w:numId w:val="2"/>
        </w:numPr>
        <w:rPr>
          <w:rFonts w:ascii="Arial" w:eastAsia="system-ui" w:hAnsi="Arial" w:cs="Arial"/>
          <w:b/>
          <w:bCs/>
          <w:color w:val="000000" w:themeColor="text1"/>
          <w:lang w:val="en-US"/>
        </w:rPr>
      </w:pPr>
      <w:proofErr w:type="spellStart"/>
      <w:r w:rsidRPr="006D6224">
        <w:rPr>
          <w:rFonts w:ascii="Arial" w:eastAsia="system-ui" w:hAnsi="Arial" w:cs="Arial"/>
          <w:b/>
          <w:bCs/>
          <w:color w:val="000000" w:themeColor="text1"/>
          <w:lang w:val="en-US"/>
        </w:rPr>
        <w:t>İş</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sağlığı</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ve</w:t>
      </w:r>
      <w:proofErr w:type="spellEnd"/>
      <w:r w:rsidRPr="006D6224">
        <w:rPr>
          <w:rFonts w:ascii="Arial" w:eastAsia="system-ui" w:hAnsi="Arial" w:cs="Arial"/>
          <w:b/>
          <w:bCs/>
          <w:color w:val="000000" w:themeColor="text1"/>
          <w:lang w:val="en-US"/>
        </w:rPr>
        <w:t xml:space="preserve"> </w:t>
      </w:r>
      <w:proofErr w:type="spellStart"/>
      <w:r w:rsidRPr="006D6224">
        <w:rPr>
          <w:rFonts w:ascii="Arial" w:eastAsia="system-ui" w:hAnsi="Arial" w:cs="Arial"/>
          <w:b/>
          <w:bCs/>
          <w:color w:val="000000" w:themeColor="text1"/>
          <w:lang w:val="en-US"/>
        </w:rPr>
        <w:t>güvenliği</w:t>
      </w:r>
      <w:proofErr w:type="spellEnd"/>
    </w:p>
    <w:p w14:paraId="4D4761E9" w14:textId="4621F609" w:rsidR="009C13E2" w:rsidRPr="006D6224" w:rsidRDefault="009C13E2" w:rsidP="009C13E2">
      <w:pPr>
        <w:rPr>
          <w:rFonts w:ascii="Arial" w:eastAsia="system-ui" w:hAnsi="Arial" w:cs="Arial"/>
          <w:color w:val="000000" w:themeColor="text1"/>
          <w:lang w:val="en-US"/>
        </w:rPr>
      </w:pPr>
      <w:proofErr w:type="spellStart"/>
      <w:r w:rsidRPr="006D6224">
        <w:rPr>
          <w:rFonts w:ascii="Arial" w:eastAsia="system-ui" w:hAnsi="Arial" w:cs="Arial"/>
          <w:color w:val="000000" w:themeColor="text1"/>
          <w:lang w:val="en-US"/>
        </w:rPr>
        <w:t>Öğrencilerin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güvenliği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için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okul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içinde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dışında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gerekli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önlemlerin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alın</w:t>
      </w:r>
      <w:r w:rsidR="00885625" w:rsidRPr="006D6224">
        <w:rPr>
          <w:rFonts w:ascii="Arial" w:eastAsia="system-ui" w:hAnsi="Arial" w:cs="Arial"/>
          <w:color w:val="000000" w:themeColor="text1"/>
          <w:lang w:val="en-US"/>
        </w:rPr>
        <w:t>dığı</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ve</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bu</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konuda</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çalışmaların</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yapıldığı</w:t>
      </w:r>
      <w:proofErr w:type="spellEnd"/>
      <w:r w:rsidR="00885625" w:rsidRPr="006D6224">
        <w:rPr>
          <w:rFonts w:ascii="Arial" w:eastAsia="system-ui" w:hAnsi="Arial" w:cs="Arial"/>
          <w:color w:val="000000" w:themeColor="text1"/>
          <w:lang w:val="en-US"/>
        </w:rPr>
        <w:t xml:space="preserve"> </w:t>
      </w:r>
      <w:proofErr w:type="spellStart"/>
      <w:r w:rsidR="00885625" w:rsidRPr="006D6224">
        <w:rPr>
          <w:rFonts w:ascii="Arial" w:eastAsia="system-ui" w:hAnsi="Arial" w:cs="Arial"/>
          <w:color w:val="000000" w:themeColor="text1"/>
          <w:lang w:val="en-US"/>
        </w:rPr>
        <w:t>vurgulandı</w:t>
      </w:r>
      <w:proofErr w:type="spellEnd"/>
      <w:r w:rsidR="00885625" w:rsidRPr="006D6224">
        <w:rPr>
          <w:rFonts w:ascii="Arial" w:eastAsia="system-ui" w:hAnsi="Arial" w:cs="Arial"/>
          <w:color w:val="000000" w:themeColor="text1"/>
          <w:lang w:val="en-US"/>
        </w:rPr>
        <w:t>.</w:t>
      </w:r>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Yangın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deprem</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tatbikatlarının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düzenli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yapılması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sınıf</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ortamlarının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hijyen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ergonomi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açısından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kontrol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edilmesi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öğrencilerin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iş</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sağlığı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güvenliği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konusunda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bilinçlendirilmesine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önem</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verilmesi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gerektiği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ifade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edildi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Okullarda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dikkatimizi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çeken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eksikliklerin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idarecilere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bildirilerek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öğrencilerin</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güvenliği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doğrultusunda</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düzenlenmesi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gerektiğide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ifade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edildi</w:t>
      </w:r>
      <w:proofErr w:type="spellEnd"/>
      <w:r w:rsidRPr="006D6224">
        <w:rPr>
          <w:rFonts w:ascii="Arial" w:eastAsia="system-ui" w:hAnsi="Arial" w:cs="Arial"/>
          <w:color w:val="000000" w:themeColor="text1"/>
          <w:lang w:val="en-US"/>
        </w:rPr>
        <w:t>.</w:t>
      </w:r>
    </w:p>
    <w:p w14:paraId="10F1019D" w14:textId="7F6F3CA6" w:rsidR="009454D6" w:rsidRPr="006D6224" w:rsidRDefault="009454D6" w:rsidP="009454D6">
      <w:pPr>
        <w:pStyle w:val="ListeParagraf"/>
        <w:numPr>
          <w:ilvl w:val="0"/>
          <w:numId w:val="2"/>
        </w:numPr>
        <w:rPr>
          <w:rFonts w:ascii="Arial" w:eastAsia="system-ui" w:hAnsi="Arial" w:cs="Arial"/>
          <w:b/>
          <w:bCs/>
          <w:color w:val="000000" w:themeColor="text1"/>
        </w:rPr>
      </w:pPr>
      <w:r w:rsidRPr="006D6224">
        <w:rPr>
          <w:rFonts w:ascii="Arial" w:eastAsia="system-ui" w:hAnsi="Arial" w:cs="Arial"/>
          <w:b/>
          <w:bCs/>
          <w:color w:val="000000" w:themeColor="text1"/>
        </w:rPr>
        <w:lastRenderedPageBreak/>
        <w:t>Değerlerin öğretimine yönelik yürütülecek çalışmalar</w:t>
      </w:r>
    </w:p>
    <w:p w14:paraId="085D4DA2" w14:textId="532FA5AB" w:rsidR="009454D6" w:rsidRPr="006D6224" w:rsidRDefault="00EF36F5" w:rsidP="009454D6">
      <w:pPr>
        <w:rPr>
          <w:rFonts w:ascii="Arial" w:eastAsia="system-ui" w:hAnsi="Arial" w:cs="Arial"/>
        </w:rPr>
      </w:pPr>
      <w:r w:rsidRPr="006D6224">
        <w:rPr>
          <w:rFonts w:ascii="Arial" w:eastAsia="system-ui" w:hAnsi="Arial" w:cs="Arial"/>
          <w:color w:val="000000" w:themeColor="text1"/>
        </w:rPr>
        <w:t>Türkiye Yüzyılı</w:t>
      </w:r>
      <w:r w:rsidRPr="006D6224">
        <w:rPr>
          <w:rFonts w:ascii="Arial" w:eastAsia="system-ui" w:hAnsi="Arial" w:cs="Arial"/>
        </w:rPr>
        <w:t xml:space="preserve"> Maarif </w:t>
      </w:r>
      <w:proofErr w:type="spellStart"/>
      <w:r w:rsidRPr="006D6224">
        <w:rPr>
          <w:rFonts w:ascii="Arial" w:eastAsia="system-ui" w:hAnsi="Arial" w:cs="Arial"/>
        </w:rPr>
        <w:t>Modeli’nin</w:t>
      </w:r>
      <w:proofErr w:type="spellEnd"/>
      <w:r w:rsidRPr="006D6224">
        <w:rPr>
          <w:rFonts w:ascii="Arial" w:eastAsia="system-ui" w:hAnsi="Arial" w:cs="Arial"/>
        </w:rPr>
        <w:t xml:space="preserve"> nihai </w:t>
      </w:r>
      <w:proofErr w:type="spellStart"/>
      <w:proofErr w:type="gramStart"/>
      <w:r w:rsidRPr="006D6224">
        <w:rPr>
          <w:rFonts w:ascii="Arial" w:eastAsia="system-ui" w:hAnsi="Arial" w:cs="Arial"/>
        </w:rPr>
        <w:t>hedefi,yetkin</w:t>
      </w:r>
      <w:proofErr w:type="spellEnd"/>
      <w:proofErr w:type="gramEnd"/>
      <w:r w:rsidRPr="006D6224">
        <w:rPr>
          <w:rFonts w:ascii="Arial" w:eastAsia="system-ui" w:hAnsi="Arial" w:cs="Arial"/>
        </w:rPr>
        <w:t xml:space="preserve"> ve erdemli insanlar yetiştirmektir. Her öğrencinin Türk Milli Eğitimi’nin amaçlarına ulaşabilecek </w:t>
      </w:r>
      <w:proofErr w:type="spellStart"/>
      <w:r w:rsidRPr="006D6224">
        <w:rPr>
          <w:rFonts w:ascii="Arial" w:eastAsia="system-ui" w:hAnsi="Arial" w:cs="Arial"/>
        </w:rPr>
        <w:t>potonsiyeli</w:t>
      </w:r>
      <w:proofErr w:type="spellEnd"/>
      <w:r w:rsidRPr="006D6224">
        <w:rPr>
          <w:rFonts w:ascii="Arial" w:eastAsia="system-ui" w:hAnsi="Arial" w:cs="Arial"/>
        </w:rPr>
        <w:t xml:space="preserve"> olduğunu varsayarak bu potansiyelin ortaya çıkmasını sağlamak için bütüncül eğitim anlayışı ile Erdem-Değer-Eylem çerçevesinde tüm </w:t>
      </w:r>
      <w:proofErr w:type="gramStart"/>
      <w:r w:rsidRPr="006D6224">
        <w:rPr>
          <w:rFonts w:ascii="Arial" w:eastAsia="system-ui" w:hAnsi="Arial" w:cs="Arial"/>
        </w:rPr>
        <w:t>değerlerimiz</w:t>
      </w:r>
      <w:r w:rsidR="00885625" w:rsidRPr="006D6224">
        <w:rPr>
          <w:rFonts w:ascii="Arial" w:eastAsia="system-ui" w:hAnsi="Arial" w:cs="Arial"/>
        </w:rPr>
        <w:t>in</w:t>
      </w:r>
      <w:r w:rsidR="008D2FC5" w:rsidRPr="006D6224">
        <w:rPr>
          <w:rFonts w:ascii="Arial" w:eastAsia="system-ui" w:hAnsi="Arial" w:cs="Arial"/>
        </w:rPr>
        <w:t xml:space="preserve"> ,</w:t>
      </w:r>
      <w:r w:rsidRPr="006D6224">
        <w:rPr>
          <w:rFonts w:ascii="Arial" w:eastAsia="system-ui" w:hAnsi="Arial" w:cs="Arial"/>
        </w:rPr>
        <w:t>işlenen</w:t>
      </w:r>
      <w:proofErr w:type="gramEnd"/>
      <w:r w:rsidRPr="006D6224">
        <w:rPr>
          <w:rFonts w:ascii="Arial" w:eastAsia="system-ui" w:hAnsi="Arial" w:cs="Arial"/>
        </w:rPr>
        <w:t xml:space="preserve"> derslerin konularına paralel olarak planlara alı</w:t>
      </w:r>
      <w:r w:rsidR="008D2FC5" w:rsidRPr="006D6224">
        <w:rPr>
          <w:rFonts w:ascii="Arial" w:eastAsia="system-ui" w:hAnsi="Arial" w:cs="Arial"/>
        </w:rPr>
        <w:t>nıp</w:t>
      </w:r>
      <w:r w:rsidRPr="006D6224">
        <w:rPr>
          <w:rFonts w:ascii="Arial" w:eastAsia="system-ui" w:hAnsi="Arial" w:cs="Arial"/>
        </w:rPr>
        <w:t xml:space="preserve"> öğrencilerimizde davranışa dönüşmesi </w:t>
      </w:r>
      <w:r w:rsidR="00885625" w:rsidRPr="006D6224">
        <w:rPr>
          <w:rFonts w:ascii="Arial" w:eastAsia="system-ui" w:hAnsi="Arial" w:cs="Arial"/>
        </w:rPr>
        <w:t>için çalışmalar yapılması gerektiği ifade edildi</w:t>
      </w:r>
      <w:r w:rsidRPr="006D6224">
        <w:rPr>
          <w:rFonts w:ascii="Arial" w:eastAsia="system-ui" w:hAnsi="Arial" w:cs="Arial"/>
        </w:rPr>
        <w:t>.</w:t>
      </w:r>
    </w:p>
    <w:p w14:paraId="27BD2B6F" w14:textId="4CDE6E2E" w:rsidR="008D2FC5" w:rsidRPr="006D6224" w:rsidRDefault="008D2FC5" w:rsidP="008D2FC5">
      <w:pPr>
        <w:pStyle w:val="ListeParagraf"/>
        <w:numPr>
          <w:ilvl w:val="0"/>
          <w:numId w:val="2"/>
        </w:numPr>
        <w:rPr>
          <w:rFonts w:ascii="Arial" w:eastAsia="system-ui" w:hAnsi="Arial" w:cs="Arial"/>
          <w:b/>
          <w:bCs/>
        </w:rPr>
      </w:pPr>
      <w:r w:rsidRPr="006D6224">
        <w:rPr>
          <w:rFonts w:ascii="Arial" w:eastAsia="system-ui" w:hAnsi="Arial" w:cs="Arial"/>
          <w:b/>
          <w:bCs/>
        </w:rPr>
        <w:t>Öğretmenlerin mesleki gelişimine katkı sunacak çalışmalar</w:t>
      </w:r>
    </w:p>
    <w:p w14:paraId="03061AC7" w14:textId="11DBE0A2" w:rsidR="008D2FC5" w:rsidRPr="006D6224" w:rsidRDefault="008D2FC5" w:rsidP="008D2FC5">
      <w:pPr>
        <w:rPr>
          <w:rFonts w:ascii="Arial" w:eastAsia="system-ui" w:hAnsi="Arial" w:cs="Arial"/>
        </w:rPr>
      </w:pPr>
      <w:r w:rsidRPr="006D6224">
        <w:rPr>
          <w:rFonts w:ascii="Arial" w:eastAsia="system-ui" w:hAnsi="Arial" w:cs="Arial"/>
        </w:rPr>
        <w:t xml:space="preserve">Öğretmenlerin ve okul yöneticilerinin profesyonel gelişimlerini desteklemek amacıyla MEB tarafından hazırlanan hizmet içi eğitim faaliyetlerini takip ederek ihtiyaç doğrultusunda bu eğitimlere </w:t>
      </w:r>
      <w:proofErr w:type="spellStart"/>
      <w:r w:rsidRPr="006D6224">
        <w:rPr>
          <w:rFonts w:ascii="Arial" w:eastAsia="system-ui" w:hAnsi="Arial" w:cs="Arial"/>
        </w:rPr>
        <w:t>katılabilineceği</w:t>
      </w:r>
      <w:proofErr w:type="spellEnd"/>
      <w:r w:rsidRPr="006D6224">
        <w:rPr>
          <w:rFonts w:ascii="Arial" w:eastAsia="system-ui" w:hAnsi="Arial" w:cs="Arial"/>
        </w:rPr>
        <w:t xml:space="preserve"> görüşü dile getirildi.</w:t>
      </w:r>
      <w:r w:rsidR="00AC040D" w:rsidRPr="006D6224">
        <w:rPr>
          <w:rFonts w:ascii="Arial" w:eastAsia="system-ui" w:hAnsi="Arial" w:cs="Arial"/>
        </w:rPr>
        <w:t xml:space="preserve"> ÖBA platformunda hazırlanan uzaktan eğitimlere de katılma kararı alındı.</w:t>
      </w:r>
    </w:p>
    <w:p w14:paraId="6E1C3A88" w14:textId="77777777" w:rsidR="009C789A" w:rsidRPr="006D6224" w:rsidRDefault="00AC040D" w:rsidP="009C789A">
      <w:pPr>
        <w:pStyle w:val="ListeParagraf"/>
        <w:numPr>
          <w:ilvl w:val="0"/>
          <w:numId w:val="2"/>
        </w:numPr>
        <w:rPr>
          <w:rFonts w:ascii="Arial" w:eastAsia="system-ui" w:hAnsi="Arial" w:cs="Arial"/>
          <w:b/>
          <w:bCs/>
        </w:rPr>
      </w:pPr>
      <w:r w:rsidRPr="006D6224">
        <w:rPr>
          <w:rFonts w:ascii="Arial" w:eastAsia="system-ui" w:hAnsi="Arial" w:cs="Arial"/>
          <w:b/>
          <w:bCs/>
        </w:rPr>
        <w:t>Sosyal sorumluluk kapsamında ilçe düzeyinde koordine edilecek çalışmaların planlanması</w:t>
      </w:r>
    </w:p>
    <w:p w14:paraId="65B91E17" w14:textId="77777777" w:rsidR="008D757C" w:rsidRDefault="009C789A" w:rsidP="00DA6CBA">
      <w:pPr>
        <w:rPr>
          <w:rFonts w:ascii="Arial" w:hAnsi="Arial" w:cs="Arial"/>
          <w:color w:val="212529"/>
        </w:rPr>
      </w:pPr>
      <w:r w:rsidRPr="006D6224">
        <w:rPr>
          <w:rFonts w:ascii="Arial" w:hAnsi="Arial" w:cs="Arial"/>
          <w:color w:val="212529"/>
        </w:rPr>
        <w:t>Okul Öğrenci Kulüpleri Sosyal Sorumluluk Programı ve Toplum Hizmeti Çalışmaları Uygulama Projesi uygulama kılavuzu</w:t>
      </w:r>
      <w:r w:rsidR="00DA6CBA">
        <w:rPr>
          <w:rFonts w:ascii="Arial" w:hAnsi="Arial" w:cs="Arial"/>
          <w:color w:val="212529"/>
        </w:rPr>
        <w:t>nun</w:t>
      </w:r>
      <w:r w:rsidRPr="006D6224">
        <w:rPr>
          <w:rFonts w:ascii="Arial" w:hAnsi="Arial" w:cs="Arial"/>
          <w:color w:val="212529"/>
        </w:rPr>
        <w:t xml:space="preserve"> yayımlandığı </w:t>
      </w:r>
      <w:proofErr w:type="spellStart"/>
      <w:proofErr w:type="gramStart"/>
      <w:r w:rsidRPr="006D6224">
        <w:rPr>
          <w:rFonts w:ascii="Arial" w:hAnsi="Arial" w:cs="Arial"/>
          <w:color w:val="212529"/>
        </w:rPr>
        <w:t>belirtildi.</w:t>
      </w:r>
      <w:r w:rsidR="00DA6CBA">
        <w:rPr>
          <w:rFonts w:ascii="Arial" w:hAnsi="Arial" w:cs="Arial"/>
          <w:color w:val="212529"/>
        </w:rPr>
        <w:t>Bu</w:t>
      </w:r>
      <w:proofErr w:type="spellEnd"/>
      <w:proofErr w:type="gramEnd"/>
      <w:r w:rsidR="00DA6CBA">
        <w:rPr>
          <w:rFonts w:ascii="Arial" w:hAnsi="Arial" w:cs="Arial"/>
          <w:color w:val="212529"/>
        </w:rPr>
        <w:t xml:space="preserve"> proje ile ilgili bilgilendirme yapıldı. Buna göre;</w:t>
      </w:r>
    </w:p>
    <w:p w14:paraId="03150FD4" w14:textId="7AA9F8C2" w:rsidR="009C789A" w:rsidRPr="006D6224" w:rsidRDefault="009C789A" w:rsidP="00DA6CBA">
      <w:pPr>
        <w:rPr>
          <w:rFonts w:ascii="Arial" w:eastAsia="system-ui" w:hAnsi="Arial" w:cs="Arial"/>
          <w:b/>
          <w:bCs/>
        </w:rPr>
      </w:pPr>
      <w:r w:rsidRPr="006D6224">
        <w:rPr>
          <w:rFonts w:ascii="Arial" w:hAnsi="Arial" w:cs="Arial"/>
          <w:color w:val="212529"/>
        </w:rPr>
        <w:t xml:space="preserve"> Temel eğitim ve ortaöğretim kurumlarımızda uygulanmak üzere hayata geçirilen projede okul öğrenci kulüpleri yoluyla yürütülecek çalışmalar ile öğrencilerimizin sosyal sorumluluk, sosyal fayda, sosyal etki ve toplum hizmeti konularında farkındalık kazanmalarına ve bu alanlarda deneyim elde etmelerine katkı sunulması amaçlanmaktadır.</w:t>
      </w:r>
    </w:p>
    <w:p w14:paraId="2E6AB752" w14:textId="2D7BEC8A" w:rsidR="009C789A" w:rsidRPr="006D6224" w:rsidRDefault="009C789A" w:rsidP="00DA6CBA">
      <w:pPr>
        <w:pStyle w:val="NormalWeb"/>
        <w:shd w:val="clear" w:color="auto" w:fill="FFFFFF"/>
        <w:jc w:val="both"/>
        <w:rPr>
          <w:rFonts w:ascii="Arial" w:hAnsi="Arial" w:cs="Arial"/>
          <w:color w:val="000000"/>
        </w:rPr>
      </w:pPr>
      <w:r w:rsidRPr="006D6224">
        <w:rPr>
          <w:rFonts w:ascii="Arial" w:hAnsi="Arial" w:cs="Arial"/>
          <w:color w:val="000000"/>
        </w:rPr>
        <w:t>Proje kapsamında okul öğrenci kulüpleri yoluyla yürütülecek çalışmalar ile öğrencilerimizin sosyal sorumluluk, sosyal fayda, sosyal etki ve toplum hizmeti konularında farkındalık kazanmalarına ve bu alanlarda deneyim elde etmelerine katkı sunmayı amaçlıyoruz. Ayrıca sosyal sorumluluk bilincinin geliştirilmesi ile insan ve çevre odaklı sürdürülebilir projelerin oluşturulması ve yürütülmesi, toplumsal duyarlılığın artırılması, liderlik ve takım çalışması becerilerinin kazandırılması, toplumsal alanda faaliyet gösteren paydaşlarla ağ kurma ve iş birliklerinin geliştirilmesi, toplumsal farkındalık ve katılımın artırılması projenin özel amaçlarıdır.</w:t>
      </w:r>
    </w:p>
    <w:p w14:paraId="1FEA4452" w14:textId="52CDFEB9" w:rsidR="00511112" w:rsidRPr="006D6224" w:rsidRDefault="009C789A" w:rsidP="00DA6CBA">
      <w:pPr>
        <w:pStyle w:val="NormalWeb"/>
        <w:shd w:val="clear" w:color="auto" w:fill="FFFFFF"/>
        <w:spacing w:before="0" w:after="0"/>
        <w:jc w:val="both"/>
        <w:rPr>
          <w:rFonts w:ascii="Arial" w:hAnsi="Arial" w:cs="Arial"/>
          <w:color w:val="000000"/>
        </w:rPr>
      </w:pPr>
      <w:r w:rsidRPr="006D6224">
        <w:rPr>
          <w:rFonts w:ascii="Arial" w:hAnsi="Arial" w:cs="Arial"/>
          <w:color w:val="000000"/>
        </w:rPr>
        <w:t>Bu amaçlar dâhilinde okullarımızda gerçekleştirilecek faaliyetler "Türkiye Yüzyılı Maarif Modeli Programlar Arası Bileşenler" kapsamında yer alan sosyal duygusal becerilerden </w:t>
      </w:r>
      <w:r w:rsidRPr="006D6224">
        <w:rPr>
          <w:rStyle w:val="Gl"/>
          <w:rFonts w:ascii="Arial" w:hAnsi="Arial" w:cs="Arial"/>
          <w:color w:val="000000"/>
        </w:rPr>
        <w:t>iletişim, iş birliği ve sosyal farkındalık becerilerinin</w:t>
      </w:r>
      <w:r w:rsidRPr="006D6224">
        <w:rPr>
          <w:rFonts w:ascii="Arial" w:hAnsi="Arial" w:cs="Arial"/>
          <w:color w:val="000000"/>
        </w:rPr>
        <w:t> gelişimini destekleyerek eğitim ve öğretim süreçlerine önemli katkılar sunacaktır.</w:t>
      </w:r>
    </w:p>
    <w:p w14:paraId="3347118A" w14:textId="77777777" w:rsidR="008D757C" w:rsidRDefault="009C789A" w:rsidP="008D757C">
      <w:pPr>
        <w:pStyle w:val="NormalWeb"/>
        <w:shd w:val="clear" w:color="auto" w:fill="FFFFFF"/>
        <w:jc w:val="both"/>
        <w:rPr>
          <w:rFonts w:ascii="Arial" w:hAnsi="Arial" w:cs="Arial"/>
          <w:color w:val="000000"/>
        </w:rPr>
      </w:pPr>
      <w:r w:rsidRPr="006D6224">
        <w:rPr>
          <w:rFonts w:ascii="Arial" w:hAnsi="Arial" w:cs="Arial"/>
          <w:color w:val="000000"/>
        </w:rPr>
        <w:t>"Okul Öğrenci Kulüpleri Sosyal Sorumluluk Programı ve Toplum Hizmeti Çalışmaları Uygulama Projesi" Bakanlığımıza bağlı ilkokul, ortaokul ve liselerde her eğitim ve öğretim yılında öğrenci kulüpleri aracılığıyla yapılacak sosyal sorumluluk ve toplum hizmeti çalışmalarını okul temelli eylem planı faaliyetlerini kapsamaktadır.</w:t>
      </w:r>
    </w:p>
    <w:p w14:paraId="38A558B3" w14:textId="5161E2CF" w:rsidR="009C789A" w:rsidRPr="008D757C" w:rsidRDefault="00511112" w:rsidP="008D757C">
      <w:pPr>
        <w:pStyle w:val="NormalWeb"/>
        <w:shd w:val="clear" w:color="auto" w:fill="FFFFFF"/>
        <w:jc w:val="both"/>
        <w:rPr>
          <w:rFonts w:ascii="Arial" w:hAnsi="Arial" w:cs="Arial"/>
          <w:color w:val="000000"/>
        </w:rPr>
      </w:pPr>
      <w:r w:rsidRPr="006D6224">
        <w:rPr>
          <w:rFonts w:ascii="Arial" w:hAnsi="Arial" w:cs="Arial"/>
          <w:color w:val="212529"/>
        </w:rPr>
        <w:lastRenderedPageBreak/>
        <w:t xml:space="preserve">Bu </w:t>
      </w:r>
      <w:proofErr w:type="spellStart"/>
      <w:proofErr w:type="gramStart"/>
      <w:r w:rsidRPr="006D6224">
        <w:rPr>
          <w:rFonts w:ascii="Arial" w:hAnsi="Arial" w:cs="Arial"/>
          <w:color w:val="212529"/>
        </w:rPr>
        <w:t>bağlamda,u</w:t>
      </w:r>
      <w:r w:rsidR="009C789A" w:rsidRPr="006D6224">
        <w:rPr>
          <w:rFonts w:ascii="Arial" w:hAnsi="Arial" w:cs="Arial"/>
          <w:color w:val="212529"/>
        </w:rPr>
        <w:t>ygulama</w:t>
      </w:r>
      <w:proofErr w:type="spellEnd"/>
      <w:proofErr w:type="gramEnd"/>
      <w:r w:rsidR="009C789A" w:rsidRPr="006D6224">
        <w:rPr>
          <w:rFonts w:ascii="Arial" w:hAnsi="Arial" w:cs="Arial"/>
          <w:color w:val="212529"/>
        </w:rPr>
        <w:t xml:space="preserve"> öncesi okul hazırlık süreçlerinin tamamlanması</w:t>
      </w:r>
      <w:r w:rsidRPr="006D6224">
        <w:rPr>
          <w:rFonts w:ascii="Arial" w:hAnsi="Arial" w:cs="Arial"/>
          <w:color w:val="212529"/>
        </w:rPr>
        <w:t xml:space="preserve"> ve okul eylem planları hazırlandıktan sonra uygun projelerin hazırlanıp sosyal sorumluluk projelerinin gerçekleştirilmesi sağlanmalıdır.</w:t>
      </w:r>
    </w:p>
    <w:p w14:paraId="53637B22" w14:textId="2DC2B878" w:rsidR="009C789A" w:rsidRPr="006D6224" w:rsidRDefault="009C789A" w:rsidP="00511112">
      <w:pPr>
        <w:shd w:val="clear" w:color="auto" w:fill="FFFFFF"/>
        <w:spacing w:after="0" w:line="240" w:lineRule="auto"/>
        <w:ind w:left="720"/>
        <w:rPr>
          <w:rFonts w:ascii="Arial" w:eastAsia="Times New Roman" w:hAnsi="Arial" w:cs="Arial"/>
          <w:color w:val="212529"/>
          <w:lang w:eastAsia="tr-TR"/>
        </w:rPr>
      </w:pPr>
    </w:p>
    <w:p w14:paraId="4164758E" w14:textId="2ADA0338" w:rsidR="00FD7433" w:rsidRPr="006D6224" w:rsidRDefault="00511112" w:rsidP="00511112">
      <w:pPr>
        <w:pStyle w:val="ListeParagraf"/>
        <w:numPr>
          <w:ilvl w:val="0"/>
          <w:numId w:val="2"/>
        </w:numPr>
        <w:rPr>
          <w:rFonts w:ascii="Arial" w:eastAsia="system-ui" w:hAnsi="Arial" w:cs="Arial"/>
          <w:b/>
          <w:bCs/>
        </w:rPr>
      </w:pPr>
      <w:r w:rsidRPr="006D6224">
        <w:rPr>
          <w:rFonts w:ascii="Arial" w:eastAsia="system-ui" w:hAnsi="Arial" w:cs="Arial"/>
          <w:b/>
          <w:bCs/>
        </w:rPr>
        <w:t xml:space="preserve">Sosyal </w:t>
      </w:r>
      <w:r w:rsidR="00575A5C" w:rsidRPr="006D6224">
        <w:rPr>
          <w:rFonts w:ascii="Arial" w:eastAsia="system-ui" w:hAnsi="Arial" w:cs="Arial"/>
          <w:b/>
          <w:bCs/>
        </w:rPr>
        <w:t>E</w:t>
      </w:r>
      <w:r w:rsidRPr="006D6224">
        <w:rPr>
          <w:rFonts w:ascii="Arial" w:eastAsia="system-ui" w:hAnsi="Arial" w:cs="Arial"/>
          <w:b/>
          <w:bCs/>
        </w:rPr>
        <w:t xml:space="preserve">tkinlik </w:t>
      </w:r>
      <w:r w:rsidR="00575A5C" w:rsidRPr="006D6224">
        <w:rPr>
          <w:rFonts w:ascii="Arial" w:eastAsia="system-ui" w:hAnsi="Arial" w:cs="Arial"/>
          <w:b/>
          <w:bCs/>
        </w:rPr>
        <w:t>M</w:t>
      </w:r>
      <w:r w:rsidRPr="006D6224">
        <w:rPr>
          <w:rFonts w:ascii="Arial" w:eastAsia="system-ui" w:hAnsi="Arial" w:cs="Arial"/>
          <w:b/>
          <w:bCs/>
        </w:rPr>
        <w:t>odülünün etkin kullanımı</w:t>
      </w:r>
    </w:p>
    <w:p w14:paraId="6C942F65" w14:textId="54D08FA9" w:rsidR="00023563" w:rsidRPr="006D6224" w:rsidRDefault="00023563" w:rsidP="00511112">
      <w:pPr>
        <w:rPr>
          <w:rFonts w:ascii="Arial" w:eastAsia="system-ui" w:hAnsi="Arial" w:cs="Arial"/>
        </w:rPr>
      </w:pPr>
      <w:r w:rsidRPr="006D6224">
        <w:rPr>
          <w:rFonts w:ascii="Arial" w:eastAsia="system-ui" w:hAnsi="Arial" w:cs="Arial"/>
        </w:rPr>
        <w:t xml:space="preserve">      </w:t>
      </w:r>
      <w:r w:rsidR="002B49C2" w:rsidRPr="006D6224">
        <w:rPr>
          <w:rFonts w:ascii="Arial" w:eastAsia="system-ui" w:hAnsi="Arial" w:cs="Arial"/>
        </w:rPr>
        <w:t>Özellikle merkez ilçelerde sosyal etkinliklerin sıklıkla yapıldığı vurgulandı.</w:t>
      </w:r>
      <w:r w:rsidRPr="006D6224">
        <w:rPr>
          <w:rFonts w:ascii="Arial" w:hAnsi="Arial" w:cs="Arial"/>
        </w:rPr>
        <w:t xml:space="preserve"> </w:t>
      </w:r>
      <w:r w:rsidRPr="006D6224">
        <w:rPr>
          <w:rFonts w:ascii="Arial" w:eastAsia="system-ui" w:hAnsi="Arial" w:cs="Arial"/>
        </w:rPr>
        <w:t>Sosyal etkinlik çalışmalarında; öğrencilerin gelişim seviyeleri, ilgi, istek, ihtiyaç ve yetenekleri göz önünde bulundurulması gerektiği, her öğrencinin, en az bir sanat veya spor dalında beceri kazanacak şekilde uygun yönlendirmelerin yapılabileceği belirtildi. Sosyal etkinlikler kapsamında yürütülen bilimsel, sosyal, kültürel, sanatsal ve sportif alanlarda Gençlik ve Spor Bakanlığına bağlı gençlik merkezlerinden de yararlanılabileceği belirtildi.</w:t>
      </w:r>
    </w:p>
    <w:p w14:paraId="4C31C13B" w14:textId="2F446B4C" w:rsidR="00511112" w:rsidRPr="006D6224" w:rsidRDefault="002B49C2" w:rsidP="00511112">
      <w:pPr>
        <w:rPr>
          <w:rFonts w:ascii="Arial" w:eastAsia="system-ui" w:hAnsi="Arial" w:cs="Arial"/>
        </w:rPr>
      </w:pPr>
      <w:r w:rsidRPr="006D6224">
        <w:rPr>
          <w:rFonts w:ascii="Arial" w:eastAsia="system-ui" w:hAnsi="Arial" w:cs="Arial"/>
        </w:rPr>
        <w:t xml:space="preserve"> </w:t>
      </w:r>
      <w:r w:rsidR="00023563" w:rsidRPr="006D6224">
        <w:rPr>
          <w:rFonts w:ascii="Arial" w:eastAsia="system-ui" w:hAnsi="Arial" w:cs="Arial"/>
        </w:rPr>
        <w:t xml:space="preserve">     </w:t>
      </w:r>
      <w:r w:rsidRPr="006D6224">
        <w:rPr>
          <w:rFonts w:ascii="Arial" w:eastAsia="system-ui" w:hAnsi="Arial" w:cs="Arial"/>
        </w:rPr>
        <w:t xml:space="preserve">Hem okul </w:t>
      </w:r>
      <w:proofErr w:type="gramStart"/>
      <w:r w:rsidRPr="006D6224">
        <w:rPr>
          <w:rFonts w:ascii="Arial" w:eastAsia="system-ui" w:hAnsi="Arial" w:cs="Arial"/>
        </w:rPr>
        <w:t>içinde ,hem</w:t>
      </w:r>
      <w:proofErr w:type="gramEnd"/>
      <w:r w:rsidRPr="006D6224">
        <w:rPr>
          <w:rFonts w:ascii="Arial" w:eastAsia="system-ui" w:hAnsi="Arial" w:cs="Arial"/>
        </w:rPr>
        <w:t xml:space="preserve"> okul dışında , hem de öğrencilerin bireysel olarak yaptığı etkinliklerin e okul uygulamasında bulunan sosyal etkinlik modülüne işlenmesi gerektiği ve</w:t>
      </w:r>
      <w:r w:rsidR="00023563" w:rsidRPr="006D6224">
        <w:rPr>
          <w:rFonts w:ascii="Arial" w:eastAsia="system-ui" w:hAnsi="Arial" w:cs="Arial"/>
        </w:rPr>
        <w:t xml:space="preserve"> bu </w:t>
      </w:r>
      <w:r w:rsidRPr="006D6224">
        <w:rPr>
          <w:rFonts w:ascii="Arial" w:eastAsia="system-ui" w:hAnsi="Arial" w:cs="Arial"/>
        </w:rPr>
        <w:t xml:space="preserve"> konuda </w:t>
      </w:r>
      <w:r w:rsidR="00023563" w:rsidRPr="006D6224">
        <w:rPr>
          <w:rFonts w:ascii="Arial" w:eastAsia="system-ui" w:hAnsi="Arial" w:cs="Arial"/>
        </w:rPr>
        <w:t xml:space="preserve">öğrencilerin mağdur olmaması için </w:t>
      </w:r>
      <w:r w:rsidRPr="006D6224">
        <w:rPr>
          <w:rFonts w:ascii="Arial" w:eastAsia="system-ui" w:hAnsi="Arial" w:cs="Arial"/>
        </w:rPr>
        <w:t>titiz davranılması gerektiği ifade edildi.</w:t>
      </w:r>
    </w:p>
    <w:p w14:paraId="07475D39" w14:textId="018B4F08" w:rsidR="00575A5C" w:rsidRPr="006D6224" w:rsidRDefault="00575A5C" w:rsidP="00575A5C">
      <w:pPr>
        <w:rPr>
          <w:rFonts w:ascii="Arial" w:eastAsia="system-ui" w:hAnsi="Arial" w:cs="Arial"/>
          <w:b/>
          <w:bCs/>
        </w:rPr>
      </w:pPr>
      <w:r w:rsidRPr="006D6224">
        <w:rPr>
          <w:rFonts w:ascii="Arial" w:eastAsia="system-ui" w:hAnsi="Arial" w:cs="Arial"/>
          <w:b/>
          <w:bCs/>
        </w:rPr>
        <w:t xml:space="preserve">   </w:t>
      </w:r>
    </w:p>
    <w:p w14:paraId="5EB86787" w14:textId="541D68B9" w:rsidR="00575A5C" w:rsidRPr="006D6224" w:rsidRDefault="00023563" w:rsidP="00575A5C">
      <w:pPr>
        <w:pStyle w:val="ListeParagraf"/>
        <w:numPr>
          <w:ilvl w:val="0"/>
          <w:numId w:val="2"/>
        </w:numPr>
        <w:rPr>
          <w:rFonts w:ascii="Arial" w:eastAsia="system-ui" w:hAnsi="Arial" w:cs="Arial"/>
          <w:b/>
          <w:bCs/>
        </w:rPr>
      </w:pPr>
      <w:r w:rsidRPr="006D6224">
        <w:rPr>
          <w:rFonts w:ascii="Arial" w:eastAsia="system-ui" w:hAnsi="Arial" w:cs="Arial"/>
          <w:b/>
          <w:bCs/>
        </w:rPr>
        <w:t xml:space="preserve">Okul Dışı Öğrenme </w:t>
      </w:r>
      <w:r w:rsidR="00575A5C" w:rsidRPr="006D6224">
        <w:rPr>
          <w:rFonts w:ascii="Arial" w:eastAsia="system-ui" w:hAnsi="Arial" w:cs="Arial"/>
          <w:b/>
          <w:bCs/>
        </w:rPr>
        <w:t>Ortamları Projesi</w:t>
      </w:r>
    </w:p>
    <w:p w14:paraId="34C92BE7" w14:textId="69CCECBA" w:rsidR="00575A5C" w:rsidRPr="006D6224" w:rsidRDefault="00575A5C" w:rsidP="008D757C">
      <w:pPr>
        <w:shd w:val="clear" w:color="auto" w:fill="FFFFFF"/>
        <w:spacing w:after="0" w:line="240" w:lineRule="auto"/>
        <w:jc w:val="both"/>
        <w:rPr>
          <w:rFonts w:ascii="Arial" w:eastAsia="Times New Roman" w:hAnsi="Arial" w:cs="Arial"/>
          <w:color w:val="212529"/>
          <w:lang w:eastAsia="tr-TR"/>
        </w:rPr>
      </w:pPr>
      <w:r w:rsidRPr="006D6224">
        <w:rPr>
          <w:rFonts w:ascii="Arial" w:eastAsia="Times New Roman" w:hAnsi="Arial" w:cs="Arial"/>
          <w:color w:val="212529"/>
          <w:lang w:eastAsia="tr-TR"/>
        </w:rPr>
        <w:t xml:space="preserve"> Öğrencilerin sadece akademik değil; aynı zamanda sosyal, duygusal ve ahlaki gelişimlerini de önemseyen, öğrenmeyi sadece sınıfla sınırlamayan Türkiye Yüzyılı Maarif </w:t>
      </w:r>
      <w:proofErr w:type="spellStart"/>
      <w:r w:rsidRPr="006D6224">
        <w:rPr>
          <w:rFonts w:ascii="Arial" w:eastAsia="Times New Roman" w:hAnsi="Arial" w:cs="Arial"/>
          <w:color w:val="212529"/>
          <w:lang w:eastAsia="tr-TR"/>
        </w:rPr>
        <w:t>Modeli'nde</w:t>
      </w:r>
      <w:proofErr w:type="spellEnd"/>
      <w:r w:rsidRPr="006D6224">
        <w:rPr>
          <w:rFonts w:ascii="Arial" w:eastAsia="Times New Roman" w:hAnsi="Arial" w:cs="Arial"/>
          <w:color w:val="212529"/>
          <w:lang w:eastAsia="tr-TR"/>
        </w:rPr>
        <w:t xml:space="preserve"> okul temelli planlama ve okul dışı öğrenme ortamları, eğitimi sürecinin önemli bir bileşeni olarak değerlendirilmektedir. </w:t>
      </w:r>
    </w:p>
    <w:p w14:paraId="24A6029A" w14:textId="77777777" w:rsidR="00575A5C" w:rsidRPr="006D6224" w:rsidRDefault="00575A5C" w:rsidP="00575A5C">
      <w:pPr>
        <w:pStyle w:val="ListeParagraf"/>
        <w:shd w:val="clear" w:color="auto" w:fill="FFFFFF"/>
        <w:spacing w:after="0" w:line="240" w:lineRule="auto"/>
        <w:jc w:val="both"/>
        <w:rPr>
          <w:rFonts w:ascii="Arial" w:eastAsia="Times New Roman" w:hAnsi="Arial" w:cs="Arial"/>
          <w:color w:val="212529"/>
          <w:lang w:eastAsia="tr-TR"/>
        </w:rPr>
      </w:pPr>
      <w:r w:rsidRPr="006D6224">
        <w:rPr>
          <w:rFonts w:ascii="Arial" w:eastAsia="Times New Roman" w:hAnsi="Arial" w:cs="Arial"/>
          <w:color w:val="212529"/>
          <w:lang w:eastAsia="tr-TR"/>
        </w:rPr>
        <w:t> </w:t>
      </w:r>
    </w:p>
    <w:p w14:paraId="0FBEA4F1" w14:textId="484A0B9B" w:rsidR="00575A5C" w:rsidRPr="006D6224" w:rsidRDefault="00575A5C" w:rsidP="00575A5C">
      <w:pPr>
        <w:shd w:val="clear" w:color="auto" w:fill="FFFFFF"/>
        <w:spacing w:after="0" w:line="240" w:lineRule="auto"/>
        <w:jc w:val="both"/>
        <w:rPr>
          <w:rFonts w:ascii="Arial" w:eastAsia="Times New Roman" w:hAnsi="Arial" w:cs="Arial"/>
          <w:color w:val="212529"/>
          <w:lang w:eastAsia="tr-TR"/>
        </w:rPr>
      </w:pPr>
      <w:r w:rsidRPr="006D6224">
        <w:rPr>
          <w:rFonts w:ascii="Arial" w:eastAsia="Times New Roman" w:hAnsi="Arial" w:cs="Arial"/>
          <w:color w:val="212529"/>
          <w:lang w:eastAsia="tr-TR"/>
        </w:rPr>
        <w:t xml:space="preserve">Bu kapsamda "Okul Dışı Öğrenme Ortamları </w:t>
      </w:r>
      <w:proofErr w:type="spellStart"/>
      <w:r w:rsidRPr="006D6224">
        <w:rPr>
          <w:rFonts w:ascii="Arial" w:eastAsia="Times New Roman" w:hAnsi="Arial" w:cs="Arial"/>
          <w:color w:val="212529"/>
          <w:lang w:eastAsia="tr-TR"/>
        </w:rPr>
        <w:t>Projesi"nin</w:t>
      </w:r>
      <w:proofErr w:type="spellEnd"/>
      <w:r w:rsidRPr="006D6224">
        <w:rPr>
          <w:rFonts w:ascii="Arial" w:eastAsia="Times New Roman" w:hAnsi="Arial" w:cs="Arial"/>
          <w:color w:val="212529"/>
          <w:lang w:eastAsia="tr-TR"/>
        </w:rPr>
        <w:t xml:space="preserve"> yürütülmesi, öğretmenlerin derslik dışında istifade edebilecekleri okul dışındaki müze, sergi, tarihî yapılar, bilim merkezleri gibi mekânların belirlenerek şehirlere, kademe, ders ve öğretim programlarında yer alan çıktılara göre tasnif edilmesi ve temel eğitim kurumlarında kullanılmak üzere hizmete sunulması planlanmaktadır.</w:t>
      </w:r>
    </w:p>
    <w:p w14:paraId="34A9C57D" w14:textId="77777777" w:rsidR="008D757C" w:rsidRDefault="008D757C" w:rsidP="00575A5C">
      <w:pPr>
        <w:shd w:val="clear" w:color="auto" w:fill="FFFFFF"/>
        <w:spacing w:after="0" w:line="240" w:lineRule="auto"/>
        <w:jc w:val="both"/>
        <w:rPr>
          <w:rFonts w:ascii="Arial" w:eastAsia="Times New Roman" w:hAnsi="Arial" w:cs="Arial"/>
          <w:color w:val="212529"/>
          <w:lang w:eastAsia="tr-TR"/>
        </w:rPr>
      </w:pPr>
    </w:p>
    <w:p w14:paraId="00281803" w14:textId="6BD45959" w:rsidR="00FD7433" w:rsidRPr="006D6224" w:rsidRDefault="00575A5C" w:rsidP="00575A5C">
      <w:pPr>
        <w:shd w:val="clear" w:color="auto" w:fill="FFFFFF"/>
        <w:spacing w:after="0" w:line="240" w:lineRule="auto"/>
        <w:jc w:val="both"/>
        <w:rPr>
          <w:rFonts w:ascii="Arial" w:eastAsia="Times New Roman" w:hAnsi="Arial" w:cs="Arial"/>
          <w:color w:val="212529"/>
          <w:lang w:eastAsia="tr-TR"/>
        </w:rPr>
      </w:pPr>
      <w:r w:rsidRPr="006D6224">
        <w:rPr>
          <w:rFonts w:ascii="Arial" w:eastAsia="Times New Roman" w:hAnsi="Arial" w:cs="Arial"/>
          <w:color w:val="212529"/>
          <w:lang w:eastAsia="tr-TR"/>
        </w:rPr>
        <w:t xml:space="preserve">Bu proje dahilinde </w:t>
      </w:r>
      <w:r w:rsidR="00B4483D" w:rsidRPr="006D6224">
        <w:rPr>
          <w:rFonts w:ascii="Arial" w:eastAsia="Times New Roman" w:hAnsi="Arial" w:cs="Arial"/>
          <w:color w:val="212529"/>
          <w:lang w:eastAsia="tr-TR"/>
        </w:rPr>
        <w:t>çevre ve okul şartları</w:t>
      </w:r>
      <w:r w:rsidR="008D757C">
        <w:rPr>
          <w:rFonts w:ascii="Arial" w:eastAsia="Times New Roman" w:hAnsi="Arial" w:cs="Arial"/>
          <w:color w:val="212529"/>
          <w:lang w:eastAsia="tr-TR"/>
        </w:rPr>
        <w:t xml:space="preserve"> </w:t>
      </w:r>
      <w:r w:rsidR="00B4483D" w:rsidRPr="006D6224">
        <w:rPr>
          <w:rFonts w:ascii="Arial" w:eastAsia="Times New Roman" w:hAnsi="Arial" w:cs="Arial"/>
          <w:color w:val="212529"/>
          <w:lang w:eastAsia="tr-TR"/>
        </w:rPr>
        <w:t>göz önünde bulundurularak;</w:t>
      </w:r>
      <w:r w:rsidR="008D757C">
        <w:rPr>
          <w:rFonts w:ascii="Arial" w:eastAsia="Times New Roman" w:hAnsi="Arial" w:cs="Arial"/>
          <w:color w:val="212529"/>
          <w:lang w:eastAsia="tr-TR"/>
        </w:rPr>
        <w:t xml:space="preserve"> </w:t>
      </w:r>
      <w:r w:rsidRPr="006D6224">
        <w:rPr>
          <w:rFonts w:ascii="Arial" w:eastAsia="Times New Roman" w:hAnsi="Arial" w:cs="Arial"/>
          <w:color w:val="212529"/>
          <w:lang w:eastAsia="tr-TR"/>
        </w:rPr>
        <w:t xml:space="preserve">Hayat </w:t>
      </w:r>
      <w:proofErr w:type="gramStart"/>
      <w:r w:rsidRPr="006D6224">
        <w:rPr>
          <w:rFonts w:ascii="Arial" w:eastAsia="Times New Roman" w:hAnsi="Arial" w:cs="Arial"/>
          <w:color w:val="212529"/>
          <w:lang w:eastAsia="tr-TR"/>
        </w:rPr>
        <w:t>Bilgisi ,Görsel</w:t>
      </w:r>
      <w:proofErr w:type="gramEnd"/>
      <w:r w:rsidRPr="006D6224">
        <w:rPr>
          <w:rFonts w:ascii="Arial" w:eastAsia="Times New Roman" w:hAnsi="Arial" w:cs="Arial"/>
          <w:color w:val="212529"/>
          <w:lang w:eastAsia="tr-TR"/>
        </w:rPr>
        <w:t xml:space="preserve"> Sanatlar, Türkçe dersi öğrenme çıktılarına paralel olarak okul dışında planlanacak ilgili y</w:t>
      </w:r>
      <w:r w:rsidR="00B4483D" w:rsidRPr="006D6224">
        <w:rPr>
          <w:rFonts w:ascii="Arial" w:eastAsia="Times New Roman" w:hAnsi="Arial" w:cs="Arial"/>
          <w:color w:val="212529"/>
          <w:lang w:eastAsia="tr-TR"/>
        </w:rPr>
        <w:t>erlere gidilerek okul dışı öğrenme sağlanabilir.</w:t>
      </w:r>
    </w:p>
    <w:p w14:paraId="4C9CE6D9" w14:textId="55837960" w:rsidR="00FD7433" w:rsidRPr="006D6224" w:rsidRDefault="00FD7433" w:rsidP="00FD7433">
      <w:pPr>
        <w:rPr>
          <w:rFonts w:ascii="Arial" w:eastAsia="system-ui" w:hAnsi="Arial" w:cs="Arial"/>
          <w:b/>
          <w:bCs/>
        </w:rPr>
      </w:pPr>
    </w:p>
    <w:p w14:paraId="7DEB03F7" w14:textId="7F5C5006" w:rsidR="00B4483D" w:rsidRPr="006D6224" w:rsidRDefault="00B4483D" w:rsidP="00B4483D">
      <w:pPr>
        <w:pStyle w:val="ListeParagraf"/>
        <w:numPr>
          <w:ilvl w:val="0"/>
          <w:numId w:val="2"/>
        </w:numPr>
        <w:rPr>
          <w:rFonts w:ascii="Arial" w:eastAsia="system-ui" w:hAnsi="Arial" w:cs="Arial"/>
          <w:b/>
          <w:bCs/>
        </w:rPr>
      </w:pPr>
      <w:r w:rsidRPr="006D6224">
        <w:rPr>
          <w:rFonts w:ascii="Arial" w:eastAsia="system-ui" w:hAnsi="Arial" w:cs="Arial"/>
          <w:b/>
          <w:bCs/>
        </w:rPr>
        <w:t>Ailemle Eğitim Yolculuğum Projesi</w:t>
      </w:r>
    </w:p>
    <w:p w14:paraId="52C342C8" w14:textId="3B95C744" w:rsidR="00B4483D" w:rsidRPr="008D757C" w:rsidRDefault="00EC17A4" w:rsidP="008D757C">
      <w:pPr>
        <w:rPr>
          <w:rFonts w:ascii="Arial" w:eastAsia="system-ui" w:hAnsi="Arial" w:cs="Arial"/>
          <w:b/>
          <w:bCs/>
        </w:rPr>
      </w:pPr>
      <w:r w:rsidRPr="008D757C">
        <w:rPr>
          <w:rFonts w:ascii="Arial" w:eastAsia="system-ui" w:hAnsi="Arial" w:cs="Arial"/>
          <w:b/>
          <w:bCs/>
        </w:rPr>
        <w:t>Proje ile ilgili bilgilendirme ilçe zümre başkanı tarafından aşağıdaki şekilde yapılmıştır.</w:t>
      </w:r>
    </w:p>
    <w:p w14:paraId="30934C4A" w14:textId="77777777" w:rsidR="00EC17A4" w:rsidRPr="00EC17A4" w:rsidRDefault="00EC17A4" w:rsidP="00EC17A4">
      <w:pPr>
        <w:rPr>
          <w:rFonts w:ascii="Arial" w:eastAsia="system-ui" w:hAnsi="Arial" w:cs="Arial"/>
        </w:rPr>
      </w:pPr>
      <w:r w:rsidRPr="00EC17A4">
        <w:rPr>
          <w:rFonts w:ascii="Arial" w:eastAsia="system-ui" w:hAnsi="Arial" w:cs="Arial"/>
        </w:rPr>
        <w:t>Türkiye Yüzyılı Maarif Modeli kapsamında; ailelerin eğitim süreçlerine etkin katılımıyla öğrencilerin sosyal, kültürel, sanatsal ve sportif alanlarda da gelişiminin teşvik edilmesi, okul-aile ilişkisinin güçlendirilmesi hedeflenmektedir.</w:t>
      </w:r>
    </w:p>
    <w:p w14:paraId="1DE27BA4" w14:textId="77777777" w:rsidR="00EC17A4" w:rsidRPr="00EC17A4" w:rsidRDefault="00EC17A4" w:rsidP="00EC17A4">
      <w:pPr>
        <w:rPr>
          <w:rFonts w:ascii="Arial" w:eastAsia="system-ui" w:hAnsi="Arial" w:cs="Arial"/>
        </w:rPr>
      </w:pPr>
      <w:r w:rsidRPr="00EC17A4">
        <w:rPr>
          <w:rFonts w:ascii="Arial" w:eastAsia="system-ui" w:hAnsi="Arial" w:cs="Arial"/>
        </w:rPr>
        <w:lastRenderedPageBreak/>
        <w:t>Temel Eğitim Genel Müdürlüğüne bağlı okullarda öğretim programlarının yanında okul-aile iş birliği içerisinde sosyal, kültürel, sanatsal ve sportif alanlarda öğrencilerin gelişimini desteklemek, ebeveynlerin çocuklarıyla kaliteli zaman geçirmelerini sağlayarak sosyal etkileşimi artırmak amacıyla Temel Eğitim Genel Müdürlüğüne bağlı ilkokul ve ortaokullarda uygulanmak üzere "Ailemle Eğitim Yolculuğum Projesi" hazırlanmıştır.</w:t>
      </w:r>
    </w:p>
    <w:p w14:paraId="4D077A7E" w14:textId="5B9F3766" w:rsidR="00FD7433" w:rsidRPr="006D6224" w:rsidRDefault="00EC17A4" w:rsidP="00FD7433">
      <w:pPr>
        <w:rPr>
          <w:rFonts w:ascii="Arial" w:eastAsia="system-ui" w:hAnsi="Arial" w:cs="Arial"/>
        </w:rPr>
      </w:pPr>
      <w:r w:rsidRPr="006D6224">
        <w:rPr>
          <w:rFonts w:ascii="Arial" w:eastAsia="system-ui" w:hAnsi="Arial" w:cs="Arial"/>
        </w:rPr>
        <w:t xml:space="preserve"> Ailemle Eğitim Yolculuğum Projesinin, eğitim kurumlarının belirlediği ulusal değerlere uygun ve eğitim sistemine </w:t>
      </w:r>
      <w:proofErr w:type="gramStart"/>
      <w:r w:rsidRPr="006D6224">
        <w:rPr>
          <w:rFonts w:ascii="Arial" w:eastAsia="system-ui" w:hAnsi="Arial" w:cs="Arial"/>
        </w:rPr>
        <w:t>entegre</w:t>
      </w:r>
      <w:proofErr w:type="gramEnd"/>
      <w:r w:rsidRPr="006D6224">
        <w:rPr>
          <w:rFonts w:ascii="Arial" w:eastAsia="system-ui" w:hAnsi="Arial" w:cs="Arial"/>
        </w:rPr>
        <w:t xml:space="preserve"> bir şekilde uygulanması esastır. Proje kapsamında öğrencilere ve ebeveynlere yönelik düzenlenecek etkinlikler, çevre ve kültürü önceleyen bir anlayışla; ilgi, istek, ihtiyaç ve yetenekler göz önünde bulundurularak gönüllülük esasına göre ve maddi yük getirmeyecek biçimde şekillendirilecektir. Proje kapsamında öğrencilerin aileleriyle birlikte sosyal sorumluluk ve toplum hizmeti çalışmalarında yer almaları teşvik edilecektir.</w:t>
      </w:r>
    </w:p>
    <w:p w14:paraId="1705FBF2" w14:textId="62D04469" w:rsidR="00EC17A4" w:rsidRPr="008D757C" w:rsidRDefault="00D508CF" w:rsidP="00FD7433">
      <w:pPr>
        <w:pStyle w:val="ListeParagraf"/>
        <w:numPr>
          <w:ilvl w:val="0"/>
          <w:numId w:val="2"/>
        </w:numPr>
        <w:rPr>
          <w:rFonts w:ascii="Arial" w:eastAsia="system-ui" w:hAnsi="Arial" w:cs="Arial"/>
          <w:b/>
          <w:bCs/>
        </w:rPr>
      </w:pPr>
      <w:r w:rsidRPr="006D6224">
        <w:rPr>
          <w:rFonts w:ascii="Arial" w:hAnsi="Arial" w:cs="Arial"/>
          <w:b/>
          <w:bCs/>
        </w:rPr>
        <w:t>Enerji Dostu Mavi Yeşil Okul Projesi</w:t>
      </w:r>
    </w:p>
    <w:p w14:paraId="07428319" w14:textId="531615BF" w:rsidR="00D508CF" w:rsidRPr="00D508CF" w:rsidRDefault="00D508CF" w:rsidP="00D508CF">
      <w:pPr>
        <w:rPr>
          <w:rFonts w:ascii="Arial" w:eastAsia="system-ui" w:hAnsi="Arial" w:cs="Arial"/>
        </w:rPr>
      </w:pPr>
      <w:r w:rsidRPr="00D508CF">
        <w:rPr>
          <w:rFonts w:ascii="Arial" w:eastAsia="system-ui" w:hAnsi="Arial" w:cs="Arial"/>
        </w:rPr>
        <w:t>Enerji Dostu Mavi Yeşil Okul" Projesi, okullarda enerji verimliliğini artırmayı, doğal kaynakları bilinçli kullanmayı ve öğrencilere çevre bilincini kazandırmayı hedefliyor.  </w:t>
      </w:r>
    </w:p>
    <w:p w14:paraId="6B08EF5A" w14:textId="563611C4" w:rsidR="00D508CF" w:rsidRPr="00D508CF" w:rsidRDefault="00D508CF" w:rsidP="00D508CF">
      <w:pPr>
        <w:rPr>
          <w:rFonts w:ascii="Arial" w:eastAsia="system-ui" w:hAnsi="Arial" w:cs="Arial"/>
        </w:rPr>
      </w:pPr>
      <w:r w:rsidRPr="00D508CF">
        <w:rPr>
          <w:rFonts w:ascii="Arial" w:eastAsia="system-ui" w:hAnsi="Arial" w:cs="Arial"/>
        </w:rPr>
        <w:t>Projeyle okullarda elektrik, su ve yakıt gibi kaynakların daha verimli kullanılması, geri ve ileri dönüşüm uygulamalarının yaygınlaştırılması ve öğrencilere sürdürülebilir yaşam alışkanlıkları kazandırılması amaçlanıyor. Okullarda enerji verimliliğinin artırılmasıyla birlikte öğrencilerde çevre bilincinin geliştirilmesi teşvik edilecek. Böylece çocukların doğaya saygılı, ekosistemlerin korunmasında aktif rol alan ve çevre dostu alışkanlıklar edinen bireyler olarak yetişmesi amaçlanıyor.</w:t>
      </w:r>
    </w:p>
    <w:p w14:paraId="50D34C3A" w14:textId="77777777" w:rsidR="00D508CF" w:rsidRPr="00D508CF" w:rsidRDefault="00D508CF" w:rsidP="00D508CF">
      <w:pPr>
        <w:rPr>
          <w:rFonts w:ascii="Arial" w:eastAsia="system-ui" w:hAnsi="Arial" w:cs="Arial"/>
        </w:rPr>
      </w:pPr>
      <w:r w:rsidRPr="00D508CF">
        <w:rPr>
          <w:rFonts w:ascii="Arial" w:eastAsia="system-ui" w:hAnsi="Arial" w:cs="Arial"/>
        </w:rPr>
        <w:t>Ayrıca "Enerji Dostu Mavi Yeşil Okul Etiketi" uygulamalarının görünürlüğünü artıran "Enerji Dostu Mavi Yeşil Okul Etkinlikleri" düzenlenecek.</w:t>
      </w:r>
    </w:p>
    <w:p w14:paraId="552022B6" w14:textId="6BE0EA1A" w:rsidR="00D508CF" w:rsidRPr="006D6224" w:rsidRDefault="00D508CF" w:rsidP="00D508CF">
      <w:pPr>
        <w:rPr>
          <w:rFonts w:ascii="Arial" w:eastAsia="system-ui" w:hAnsi="Arial" w:cs="Arial"/>
        </w:rPr>
      </w:pPr>
      <w:r w:rsidRPr="006D6224">
        <w:rPr>
          <w:rFonts w:ascii="Arial" w:eastAsia="system-ui" w:hAnsi="Arial" w:cs="Arial"/>
        </w:rPr>
        <w:t xml:space="preserve">Bu proje </w:t>
      </w:r>
      <w:proofErr w:type="spellStart"/>
      <w:proofErr w:type="gramStart"/>
      <w:r w:rsidRPr="006D6224">
        <w:rPr>
          <w:rFonts w:ascii="Arial" w:eastAsia="system-ui" w:hAnsi="Arial" w:cs="Arial"/>
        </w:rPr>
        <w:t>kapsamında;enerji</w:t>
      </w:r>
      <w:proofErr w:type="spellEnd"/>
      <w:proofErr w:type="gramEnd"/>
      <w:r w:rsidRPr="006D6224">
        <w:rPr>
          <w:rFonts w:ascii="Arial" w:eastAsia="system-ui" w:hAnsi="Arial" w:cs="Arial"/>
        </w:rPr>
        <w:t xml:space="preserve"> verimliliği, çevrenin korunması, sürdürülebilir yaşam, yeşil ve dijital dönüşüm gibi konularda farkındalık yaratmaya yönelik dergi, poster ve broşür hazırlama, doğa gezileri düzenleme, bölgenin iklim koşullarına uygun okul eylem planları oluşturma, atık azaltma ile geri ve ileri dönüşüm uygulamalarına yer verme gibi faaliyetler </w:t>
      </w:r>
      <w:r w:rsidR="00890B8F" w:rsidRPr="006D6224">
        <w:rPr>
          <w:rFonts w:ascii="Arial" w:eastAsia="system-ui" w:hAnsi="Arial" w:cs="Arial"/>
        </w:rPr>
        <w:t>yapılabileceği vurgulandı.</w:t>
      </w:r>
    </w:p>
    <w:p w14:paraId="48FF78B5" w14:textId="0205BAC7" w:rsidR="00890B8F" w:rsidRPr="00D508CF" w:rsidRDefault="00890B8F" w:rsidP="00D508CF">
      <w:pPr>
        <w:rPr>
          <w:rFonts w:ascii="Arial" w:eastAsia="system-ui" w:hAnsi="Arial" w:cs="Arial"/>
          <w:b/>
          <w:bCs/>
        </w:rPr>
      </w:pPr>
      <w:r w:rsidRPr="006D6224">
        <w:rPr>
          <w:rFonts w:ascii="Arial" w:eastAsia="system-ui" w:hAnsi="Arial" w:cs="Arial"/>
        </w:rPr>
        <w:t>Arzu eden okulların projeye dair detaylı bilgilere, başvuru süreci aşamalarına ve örnek uygulamalara "</w:t>
      </w:r>
      <w:hyperlink r:id="rId5" w:tgtFrame="_blank" w:history="1">
        <w:r w:rsidRPr="006D6224">
          <w:rPr>
            <w:rStyle w:val="Kpr"/>
            <w:rFonts w:ascii="Arial" w:eastAsia="system-ui" w:hAnsi="Arial" w:cs="Arial"/>
          </w:rPr>
          <w:t>maviyesilokul.meb.gov.tr</w:t>
        </w:r>
      </w:hyperlink>
      <w:r w:rsidRPr="006D6224">
        <w:rPr>
          <w:rFonts w:ascii="Arial" w:eastAsia="system-ui" w:hAnsi="Arial" w:cs="Arial"/>
        </w:rPr>
        <w:t xml:space="preserve">" internet sitesinden ulaşılabileceği, okul ve çevre şartlarına </w:t>
      </w:r>
      <w:proofErr w:type="gramStart"/>
      <w:r w:rsidRPr="006D6224">
        <w:rPr>
          <w:rFonts w:ascii="Arial" w:eastAsia="system-ui" w:hAnsi="Arial" w:cs="Arial"/>
        </w:rPr>
        <w:t>göre  projeye</w:t>
      </w:r>
      <w:proofErr w:type="gramEnd"/>
      <w:r w:rsidRPr="006D6224">
        <w:rPr>
          <w:rFonts w:ascii="Arial" w:eastAsia="system-ui" w:hAnsi="Arial" w:cs="Arial"/>
        </w:rPr>
        <w:t xml:space="preserve"> dahil olabileceği belirtildi. </w:t>
      </w:r>
    </w:p>
    <w:p w14:paraId="42A66688" w14:textId="77777777" w:rsidR="008D757C" w:rsidRDefault="00890B8F" w:rsidP="00FD7433">
      <w:pPr>
        <w:pStyle w:val="ListeParagraf"/>
        <w:numPr>
          <w:ilvl w:val="0"/>
          <w:numId w:val="2"/>
        </w:numPr>
        <w:rPr>
          <w:rFonts w:ascii="Arial" w:eastAsia="system-ui" w:hAnsi="Arial" w:cs="Arial"/>
          <w:b/>
          <w:bCs/>
        </w:rPr>
      </w:pPr>
      <w:r w:rsidRPr="006D6224">
        <w:rPr>
          <w:rFonts w:ascii="Arial" w:eastAsia="system-ui" w:hAnsi="Arial" w:cs="Arial"/>
          <w:b/>
          <w:bCs/>
        </w:rPr>
        <w:t>Eğitim Yüzyılında Yüz Mümtaz Şahsiyet Projesi</w:t>
      </w:r>
    </w:p>
    <w:p w14:paraId="756A91D2" w14:textId="04B85935" w:rsidR="00FD7433" w:rsidRPr="008D757C" w:rsidRDefault="00890B8F" w:rsidP="008D757C">
      <w:pPr>
        <w:rPr>
          <w:rFonts w:ascii="Arial" w:eastAsia="system-ui" w:hAnsi="Arial" w:cs="Arial"/>
          <w:b/>
          <w:bCs/>
        </w:rPr>
      </w:pPr>
      <w:r w:rsidRPr="008D757C">
        <w:rPr>
          <w:rFonts w:ascii="Arial" w:eastAsia="system-ui" w:hAnsi="Arial" w:cs="Arial"/>
        </w:rPr>
        <w:t xml:space="preserve">Hazırlanan yeni müfredat ile ahlaklı, erdemli, milleti ve insanlık için iyi, doğru, faydalı ve güzel olanı yetiştirmeye odaklanan projede rol model olan önemli şahsiyetlerin öğrencilere anlatılarak canlandırma çalışmalarına yer verilmektedir. Projenin “Mümtaz Şahsiyetler” ile erdemli insan bilincinin geliştirilmesinde, toplumun kabul gördüğü ahlaki değerlerin aktarılmasında, toplumu ayakta tutan değerlerin </w:t>
      </w:r>
      <w:r w:rsidRPr="008D757C">
        <w:rPr>
          <w:rFonts w:ascii="Arial" w:eastAsia="system-ui" w:hAnsi="Arial" w:cs="Arial"/>
        </w:rPr>
        <w:lastRenderedPageBreak/>
        <w:t>benimsenmesinde ve kültürel mirasın aktarılmasında etkin rol oynaması beklenmektedir. </w:t>
      </w:r>
    </w:p>
    <w:p w14:paraId="1F9C9249" w14:textId="040BDEB8" w:rsidR="00FD7433" w:rsidRPr="006D6224" w:rsidRDefault="00890B8F" w:rsidP="00FD7433">
      <w:pPr>
        <w:rPr>
          <w:rFonts w:ascii="Arial" w:eastAsia="system-ui" w:hAnsi="Arial" w:cs="Arial"/>
        </w:rPr>
      </w:pPr>
      <w:r w:rsidRPr="006D6224">
        <w:rPr>
          <w:rFonts w:ascii="Arial" w:eastAsia="system-ui" w:hAnsi="Arial" w:cs="Arial"/>
        </w:rPr>
        <w:t>Bu kapsamda</w:t>
      </w:r>
      <w:r w:rsidR="009D034D" w:rsidRPr="006D6224">
        <w:rPr>
          <w:rFonts w:ascii="Arial" w:eastAsia="system-ui" w:hAnsi="Arial" w:cs="Arial"/>
        </w:rPr>
        <w:t xml:space="preserve"> okullarımızda; ilimizde </w:t>
      </w:r>
      <w:proofErr w:type="spellStart"/>
      <w:proofErr w:type="gramStart"/>
      <w:r w:rsidR="009D034D" w:rsidRPr="006D6224">
        <w:rPr>
          <w:rFonts w:ascii="Arial" w:eastAsia="system-ui" w:hAnsi="Arial" w:cs="Arial"/>
        </w:rPr>
        <w:t>eserleri,yaptıkları</w:t>
      </w:r>
      <w:proofErr w:type="spellEnd"/>
      <w:proofErr w:type="gramEnd"/>
      <w:r w:rsidR="009D034D" w:rsidRPr="006D6224">
        <w:rPr>
          <w:rFonts w:ascii="Arial" w:eastAsia="system-ui" w:hAnsi="Arial" w:cs="Arial"/>
        </w:rPr>
        <w:t xml:space="preserve"> çalışmalar ve kahramanlıkları ile öne çıkan ve örnek olmuş kişileri öğrencilerimize tanıtacak etkinliklerin düzenlenebileceği belirtildi.</w:t>
      </w:r>
    </w:p>
    <w:p w14:paraId="4F79E15D" w14:textId="50D3A2D7" w:rsidR="00FD7433" w:rsidRPr="006D6224" w:rsidRDefault="009D034D" w:rsidP="009D034D">
      <w:pPr>
        <w:pStyle w:val="ListeParagraf"/>
        <w:numPr>
          <w:ilvl w:val="0"/>
          <w:numId w:val="2"/>
        </w:numPr>
        <w:rPr>
          <w:rFonts w:ascii="Arial" w:eastAsia="system-ui" w:hAnsi="Arial" w:cs="Arial"/>
          <w:b/>
          <w:bCs/>
        </w:rPr>
      </w:pPr>
      <w:r w:rsidRPr="006D6224">
        <w:rPr>
          <w:rFonts w:ascii="Arial" w:hAnsi="Arial" w:cs="Arial"/>
          <w:b/>
          <w:bCs/>
        </w:rPr>
        <w:t>Dilimizin Zenginlikleri Projesi</w:t>
      </w:r>
    </w:p>
    <w:p w14:paraId="65014F16" w14:textId="77777777" w:rsidR="009D034D" w:rsidRPr="006D6224" w:rsidRDefault="009D034D" w:rsidP="009D034D">
      <w:pPr>
        <w:pStyle w:val="NormalWeb"/>
        <w:shd w:val="clear" w:color="auto" w:fill="FFFFFF"/>
        <w:jc w:val="both"/>
        <w:rPr>
          <w:rFonts w:ascii="Arial" w:hAnsi="Arial" w:cs="Arial"/>
          <w:color w:val="000000"/>
        </w:rPr>
      </w:pPr>
      <w:r w:rsidRPr="006D6224">
        <w:rPr>
          <w:rFonts w:ascii="Arial" w:hAnsi="Arial" w:cs="Arial"/>
          <w:color w:val="000000"/>
        </w:rPr>
        <w:t>Türkiye genelindeki tüm eğitim kademelerine yönelik hayata geçirilen "Dilimizin Zenginlikleri" projesi, anadilimizin derinliklerini ve zenginliklerini öğrencilerimize öğretmeyi hedefliyor. Milli Eğitim Bakanımız Sayın Yusuf Tekin tarafından başlatılan projede, Türkçemizin kelime dağarcığı, deyimleri, atasözleri ve edebi eserleri aracılığıyla kültürel mirasın yeni nesillere aktarılması sağlanıyor.</w:t>
      </w:r>
    </w:p>
    <w:p w14:paraId="7E43E56A" w14:textId="77777777" w:rsidR="009D034D" w:rsidRPr="006D6224" w:rsidRDefault="009D034D" w:rsidP="009D034D">
      <w:pPr>
        <w:pStyle w:val="NormalWeb"/>
        <w:shd w:val="clear" w:color="auto" w:fill="FFFFFF"/>
        <w:jc w:val="both"/>
        <w:rPr>
          <w:rFonts w:ascii="Arial" w:hAnsi="Arial" w:cs="Arial"/>
          <w:color w:val="000000"/>
        </w:rPr>
      </w:pPr>
      <w:r w:rsidRPr="006D6224">
        <w:rPr>
          <w:rFonts w:ascii="Arial" w:hAnsi="Arial" w:cs="Arial"/>
          <w:color w:val="000000"/>
        </w:rPr>
        <w:t>Dilin doğru ve etkili kullanımı konusunda farkındalık kazandıran proje kapsamında gerçekleştirilecek çalışmalar, yarışmalar ve okuma etkinlikleri sayesinde öğrencilerimiz, Türk dilinin tarihi ve kültürel geçmişini eğlenceli ve öğretici bir şekilde öğrenme fırsatı buluyor.</w:t>
      </w:r>
    </w:p>
    <w:p w14:paraId="0DC51F54" w14:textId="77777777" w:rsidR="009D034D" w:rsidRPr="006D6224" w:rsidRDefault="009D034D" w:rsidP="009D034D">
      <w:pPr>
        <w:pStyle w:val="NormalWeb"/>
        <w:shd w:val="clear" w:color="auto" w:fill="FFFFFF"/>
        <w:jc w:val="both"/>
        <w:rPr>
          <w:rFonts w:ascii="Arial" w:hAnsi="Arial" w:cs="Arial"/>
          <w:color w:val="000000"/>
        </w:rPr>
      </w:pPr>
      <w:r w:rsidRPr="006D6224">
        <w:rPr>
          <w:rFonts w:ascii="Arial" w:hAnsi="Arial" w:cs="Arial"/>
          <w:color w:val="000000"/>
        </w:rPr>
        <w:t>Dilimizin Zenginlikleri Projesi, sadece öğrencilerin dil becerilerini geliştirmekle kalmayıp, Türk kültürünün de yeni nesillere aktarılmasında önemli bir rol oynuyor. </w:t>
      </w:r>
    </w:p>
    <w:p w14:paraId="2EBFE6B8" w14:textId="72A8263A" w:rsidR="00953D55" w:rsidRPr="006D6224" w:rsidRDefault="00953D55" w:rsidP="009D034D">
      <w:pPr>
        <w:pStyle w:val="NormalWeb"/>
        <w:shd w:val="clear" w:color="auto" w:fill="FFFFFF"/>
        <w:jc w:val="both"/>
        <w:rPr>
          <w:rFonts w:ascii="Arial" w:hAnsi="Arial" w:cs="Arial"/>
          <w:color w:val="000000"/>
        </w:rPr>
      </w:pPr>
      <w:r w:rsidRPr="006D6224">
        <w:rPr>
          <w:rFonts w:ascii="Arial" w:hAnsi="Arial" w:cs="Arial"/>
          <w:color w:val="000000"/>
        </w:rPr>
        <w:t xml:space="preserve">Bu proje kapsamında okullarımızda güzel şiir ve masal okuma, masal anlatma yarışmaları düzenlenebileceği; atasözleri ve deyimlerimizle ilgili afiş-poster çalışmaları, drama </w:t>
      </w:r>
      <w:proofErr w:type="gramStart"/>
      <w:r w:rsidRPr="006D6224">
        <w:rPr>
          <w:rFonts w:ascii="Arial" w:hAnsi="Arial" w:cs="Arial"/>
          <w:color w:val="000000"/>
        </w:rPr>
        <w:t>çalışmaları , ünlü</w:t>
      </w:r>
      <w:proofErr w:type="gramEnd"/>
      <w:r w:rsidRPr="006D6224">
        <w:rPr>
          <w:rFonts w:ascii="Arial" w:hAnsi="Arial" w:cs="Arial"/>
          <w:color w:val="000000"/>
        </w:rPr>
        <w:t xml:space="preserve"> şairlerimizin tanıtımı ve şiir dinletisi etkinlikleri yapılabileceği belirtildi.</w:t>
      </w:r>
    </w:p>
    <w:p w14:paraId="2B2216E8" w14:textId="3A161529" w:rsidR="00953D55" w:rsidRPr="006D6224" w:rsidRDefault="00953D55" w:rsidP="00953D55">
      <w:pPr>
        <w:pStyle w:val="ListeParagraf"/>
        <w:numPr>
          <w:ilvl w:val="0"/>
          <w:numId w:val="2"/>
        </w:numPr>
        <w:rPr>
          <w:rFonts w:ascii="Arial" w:hAnsi="Arial" w:cs="Arial"/>
          <w:b/>
          <w:bCs/>
        </w:rPr>
      </w:pPr>
      <w:r w:rsidRPr="006D6224">
        <w:rPr>
          <w:rFonts w:ascii="Arial" w:hAnsi="Arial" w:cs="Arial"/>
          <w:b/>
          <w:bCs/>
        </w:rPr>
        <w:t>Temel Eğitimde İyi Örnekler Projesi kapsamında eğitim-öğretim faaliyetlerine iyi örnek teşkil edebilecek ve farkındalık oluşturulabilecek etkinliklerin ilçe/okul internet sayfalarında, uygun görülenlerin ise Bakanlığımızın “Temel Eğitimde İyi Örnekler” internet sayfasında paylaşılması</w:t>
      </w:r>
    </w:p>
    <w:p w14:paraId="31223BAA" w14:textId="69B35BE0" w:rsidR="00FD7433" w:rsidRPr="006D6224" w:rsidRDefault="00FB3369" w:rsidP="00FD7433">
      <w:pPr>
        <w:rPr>
          <w:rFonts w:ascii="Arial" w:eastAsia="system-ui" w:hAnsi="Arial" w:cs="Arial"/>
        </w:rPr>
      </w:pPr>
      <w:r w:rsidRPr="006D6224">
        <w:rPr>
          <w:rFonts w:ascii="Arial" w:eastAsia="system-ui" w:hAnsi="Arial" w:cs="Arial"/>
        </w:rPr>
        <w:t xml:space="preserve">Okullarımızda tüm öğrencilere iyi örnek olacak (Güncel hayata dair) etkinlikler ve projeler hazırlayarak hayata </w:t>
      </w:r>
      <w:proofErr w:type="spellStart"/>
      <w:proofErr w:type="gramStart"/>
      <w:r w:rsidRPr="006D6224">
        <w:rPr>
          <w:rFonts w:ascii="Arial" w:eastAsia="system-ui" w:hAnsi="Arial" w:cs="Arial"/>
        </w:rPr>
        <w:t>geçirip,ilgili</w:t>
      </w:r>
      <w:proofErr w:type="spellEnd"/>
      <w:proofErr w:type="gramEnd"/>
      <w:r w:rsidRPr="006D6224">
        <w:rPr>
          <w:rFonts w:ascii="Arial" w:eastAsia="system-ui" w:hAnsi="Arial" w:cs="Arial"/>
        </w:rPr>
        <w:t xml:space="preserve"> internet sayfasında paylaşılabileceği söylendi.</w:t>
      </w:r>
    </w:p>
    <w:p w14:paraId="493174A0" w14:textId="6C5C5DF9" w:rsidR="00FB3369" w:rsidRPr="006D6224" w:rsidRDefault="00FB3369" w:rsidP="00FB3369">
      <w:pPr>
        <w:pStyle w:val="ListeParagraf"/>
        <w:numPr>
          <w:ilvl w:val="0"/>
          <w:numId w:val="2"/>
        </w:numPr>
        <w:rPr>
          <w:rFonts w:ascii="Arial" w:eastAsia="system-ui" w:hAnsi="Arial" w:cs="Arial"/>
          <w:b/>
          <w:bCs/>
        </w:rPr>
      </w:pPr>
      <w:r w:rsidRPr="006D6224">
        <w:rPr>
          <w:rFonts w:ascii="Arial" w:hAnsi="Arial" w:cs="Arial"/>
          <w:b/>
          <w:bCs/>
        </w:rPr>
        <w:t>Temel Eğitimde Yaşam Becerileri Projesi</w:t>
      </w:r>
    </w:p>
    <w:p w14:paraId="7F08969B" w14:textId="5F4B5730" w:rsidR="005C2689" w:rsidRPr="006D6224" w:rsidRDefault="005C2689" w:rsidP="008D757C">
      <w:pPr>
        <w:rPr>
          <w:rFonts w:ascii="Arial" w:eastAsia="system-ui" w:hAnsi="Arial" w:cs="Arial"/>
          <w:b/>
          <w:bCs/>
        </w:rPr>
      </w:pPr>
      <w:r w:rsidRPr="006D6224">
        <w:rPr>
          <w:rFonts w:ascii="Arial" w:eastAsia="system-ui" w:hAnsi="Arial" w:cs="Arial"/>
        </w:rPr>
        <w:t>Proje ile ilgili aşağıdaki bilgiler paylaşılmıştır</w:t>
      </w:r>
      <w:r w:rsidRPr="006D6224">
        <w:rPr>
          <w:rFonts w:ascii="Arial" w:eastAsia="system-ui" w:hAnsi="Arial" w:cs="Arial"/>
          <w:b/>
          <w:bCs/>
        </w:rPr>
        <w:t>.</w:t>
      </w:r>
    </w:p>
    <w:p w14:paraId="15C18221" w14:textId="1534F547" w:rsidR="00FB3369" w:rsidRPr="006D6224" w:rsidRDefault="00FB3369" w:rsidP="00FB3369">
      <w:pPr>
        <w:shd w:val="clear" w:color="auto" w:fill="FFFFFF"/>
        <w:spacing w:before="100" w:beforeAutospacing="1" w:after="100" w:afterAutospacing="1" w:line="240" w:lineRule="auto"/>
        <w:jc w:val="both"/>
        <w:rPr>
          <w:rFonts w:ascii="Arial" w:eastAsia="Times New Roman" w:hAnsi="Arial" w:cs="Arial"/>
          <w:color w:val="000000"/>
          <w:lang w:eastAsia="tr-TR"/>
        </w:rPr>
      </w:pPr>
      <w:r w:rsidRPr="006D6224">
        <w:rPr>
          <w:rFonts w:ascii="Arial" w:eastAsia="Times New Roman" w:hAnsi="Arial" w:cs="Arial"/>
          <w:color w:val="000000"/>
          <w:lang w:eastAsia="tr-TR"/>
        </w:rPr>
        <w:t>Öğrencilerimizin zihinsel, sosyal, duygusal, fiziksel ve ahlâkî bakımdan çok yönlü gelişimini desteklemek amacıyla geliştirilen ve uygulamaya konulan Türkiye Yüzyılı Maarif Modeli kapsamında; topluma uyumlu, toplumsal yaşama etkin olarak katılan, problem çözme yeteneği gelişen ve bu şekilde günlük yaşamda karşılaştığı problemlerin üstesinden gelebilen, geleceğin yaşam koşullarına hazır bireylerin yetiştirilmesi hedeflenmektedir.</w:t>
      </w:r>
    </w:p>
    <w:p w14:paraId="3BA9F14C" w14:textId="77777777" w:rsidR="00FB3369" w:rsidRPr="006D6224" w:rsidRDefault="00FB3369" w:rsidP="00FB3369">
      <w:pPr>
        <w:shd w:val="clear" w:color="auto" w:fill="FFFFFF"/>
        <w:spacing w:before="100" w:beforeAutospacing="1" w:after="100" w:afterAutospacing="1" w:line="240" w:lineRule="auto"/>
        <w:jc w:val="both"/>
        <w:rPr>
          <w:rFonts w:ascii="Arial" w:eastAsia="Times New Roman" w:hAnsi="Arial" w:cs="Arial"/>
          <w:color w:val="000000"/>
          <w:lang w:eastAsia="tr-TR"/>
        </w:rPr>
      </w:pPr>
      <w:r w:rsidRPr="006D6224">
        <w:rPr>
          <w:rFonts w:ascii="Arial" w:eastAsia="Times New Roman" w:hAnsi="Arial" w:cs="Arial"/>
          <w:color w:val="000000"/>
          <w:lang w:eastAsia="tr-TR"/>
        </w:rPr>
        <w:lastRenderedPageBreak/>
        <w:t>Bu doğrultuda öğrencilerin öğrenme serüveninde toplumla bütünleşmesi, günlük yaşam becerilerini edinerek bilinçli, verimli ve planlı bir yaşam sürmeleri, toplumla sağlıklı bir bağ kurmaları ve toplumsal hayata etkin katılım sağlamaları amacıyla Temel Eğitim Genel Müdürlüğüne bağlı ilkokul ve ortaokullarda "Yaşam Becerileri Projesi" uygulanacaktır. Okul temelli esnek bir yaklaşımla, çevrenin ihtiyaçlarına göre şekillendirilecek proje faaliyetleri ile öğrencilere bilinçli, verimli ve planlı bir yaşam sürmeleri için gerekli temel beceriler kazandırılacaktır.</w:t>
      </w:r>
    </w:p>
    <w:p w14:paraId="379E1F0E" w14:textId="508D7E2A" w:rsidR="005C2689" w:rsidRPr="006D6224" w:rsidRDefault="005C2689" w:rsidP="00FB3369">
      <w:pPr>
        <w:shd w:val="clear" w:color="auto" w:fill="FFFFFF"/>
        <w:spacing w:before="100" w:beforeAutospacing="1" w:after="100" w:afterAutospacing="1" w:line="240" w:lineRule="auto"/>
        <w:jc w:val="both"/>
        <w:rPr>
          <w:rFonts w:ascii="Arial" w:eastAsia="Times New Roman" w:hAnsi="Arial" w:cs="Arial"/>
          <w:color w:val="000000"/>
          <w:lang w:eastAsia="tr-TR"/>
        </w:rPr>
      </w:pPr>
      <w:r w:rsidRPr="006D6224">
        <w:rPr>
          <w:rFonts w:ascii="Arial" w:eastAsia="Times New Roman" w:hAnsi="Arial" w:cs="Arial"/>
          <w:color w:val="000000"/>
          <w:lang w:eastAsia="tr-TR"/>
        </w:rPr>
        <w:t xml:space="preserve">“Yaşam Becerileri Yaklaşımı” Projesi, öğrencilerimizin toplumsal hayata aktif katılımlarını sağlayacak ve günlük hayatta karşılaşacakları zorluklarla başa çıkabilmeleri için gerekli becerileri kazanmalarına imkân tanıyacaktır. Bu projeyle öğrencilerimize sadece teorik bilgi vermekle kalmayıp uygulamaya dayalı etkinliklerle onların sosyal, duygusal ve zihinsel gelişimlerini destekliyoruz. Ayakkabı bağlama, mutfak becerileri, sağlıklı beslenme alışkanlıkları, geri dönüşüm ve sıfır atık farkındalığı gibi yaşam becerilerinden iletişim ve problem çözme yeteneklerine kadar geniş bir yelpazede etkinliklerle donatılan öğrencilerimiz, kendi potansiyellerini keşfederek çevrelerine sorumluluk bilinciyle yaklaşacaklar. </w:t>
      </w:r>
    </w:p>
    <w:p w14:paraId="2B01B143" w14:textId="30B59656" w:rsidR="005C2689" w:rsidRPr="006D6224" w:rsidRDefault="005C2689" w:rsidP="005C2689">
      <w:pPr>
        <w:pStyle w:val="ListeParagraf"/>
        <w:numPr>
          <w:ilvl w:val="0"/>
          <w:numId w:val="2"/>
        </w:numPr>
        <w:rPr>
          <w:rFonts w:ascii="Arial" w:eastAsia="system-ui" w:hAnsi="Arial" w:cs="Arial"/>
          <w:b/>
          <w:bCs/>
        </w:rPr>
      </w:pPr>
      <w:r w:rsidRPr="006D6224">
        <w:rPr>
          <w:rFonts w:ascii="Arial" w:hAnsi="Arial" w:cs="Arial"/>
          <w:b/>
          <w:bCs/>
        </w:rPr>
        <w:t>DYK ve İYEP çalışmalarının değerlendirilmesi</w:t>
      </w:r>
    </w:p>
    <w:p w14:paraId="7D8C0903" w14:textId="38CAF116" w:rsidR="005C2689" w:rsidRPr="006D6224" w:rsidRDefault="005C2689" w:rsidP="005C2689">
      <w:pPr>
        <w:rPr>
          <w:rFonts w:ascii="Arial" w:eastAsia="system-ui" w:hAnsi="Arial" w:cs="Arial"/>
        </w:rPr>
      </w:pPr>
      <w:r w:rsidRPr="006D6224">
        <w:rPr>
          <w:rFonts w:ascii="Arial" w:eastAsia="system-ui" w:hAnsi="Arial" w:cs="Arial"/>
        </w:rPr>
        <w:t>Okullarımızda DYK ve İYEP ile ilgili çalışmaların titizlikle yürütüldüğü belirtilmiştir. Çalışmalarda herhangi bir sorun ile karşılaşılmadığı öğrencilerle ilgili olumlu sonuçlar alındığı ifade edilmiştir.</w:t>
      </w:r>
    </w:p>
    <w:p w14:paraId="106D5FD0" w14:textId="14763FB6" w:rsidR="005C2689" w:rsidRPr="006D6224" w:rsidRDefault="005C2689" w:rsidP="005C2689">
      <w:pPr>
        <w:pStyle w:val="ListeParagraf"/>
        <w:numPr>
          <w:ilvl w:val="0"/>
          <w:numId w:val="2"/>
        </w:numPr>
        <w:rPr>
          <w:rFonts w:ascii="Arial" w:eastAsia="system-ui" w:hAnsi="Arial" w:cs="Arial"/>
        </w:rPr>
      </w:pPr>
      <w:r w:rsidRPr="006D6224">
        <w:rPr>
          <w:rFonts w:ascii="Arial" w:eastAsia="system-ui" w:hAnsi="Arial" w:cs="Arial"/>
          <w:b/>
          <w:bCs/>
        </w:rPr>
        <w:t xml:space="preserve">Dilek ve </w:t>
      </w:r>
      <w:proofErr w:type="spellStart"/>
      <w:r w:rsidRPr="006D6224">
        <w:rPr>
          <w:rFonts w:ascii="Arial" w:eastAsia="system-ui" w:hAnsi="Arial" w:cs="Arial"/>
          <w:b/>
          <w:bCs/>
        </w:rPr>
        <w:t>Temenliler</w:t>
      </w:r>
      <w:proofErr w:type="spellEnd"/>
    </w:p>
    <w:p w14:paraId="465580C1" w14:textId="456FFA5C" w:rsidR="005C2689" w:rsidRDefault="005C2689" w:rsidP="005C2689">
      <w:pPr>
        <w:rPr>
          <w:rFonts w:ascii="Arial" w:eastAsia="system-ui" w:hAnsi="Arial" w:cs="Arial"/>
        </w:rPr>
      </w:pPr>
      <w:r w:rsidRPr="006D6224">
        <w:rPr>
          <w:rFonts w:ascii="Arial" w:eastAsia="system-ui" w:hAnsi="Arial" w:cs="Arial"/>
        </w:rPr>
        <w:t xml:space="preserve">Türkiye Yüzyılı Maarif Modeli ile eğitimde yeni bir döneme </w:t>
      </w:r>
      <w:proofErr w:type="gramStart"/>
      <w:r w:rsidRPr="006D6224">
        <w:rPr>
          <w:rFonts w:ascii="Arial" w:eastAsia="system-ui" w:hAnsi="Arial" w:cs="Arial"/>
        </w:rPr>
        <w:t>geçildiği ,değerlerimize</w:t>
      </w:r>
      <w:proofErr w:type="gramEnd"/>
      <w:r w:rsidRPr="006D6224">
        <w:rPr>
          <w:rFonts w:ascii="Arial" w:eastAsia="system-ui" w:hAnsi="Arial" w:cs="Arial"/>
        </w:rPr>
        <w:t xml:space="preserve"> </w:t>
      </w:r>
      <w:proofErr w:type="spellStart"/>
      <w:r w:rsidRPr="006D6224">
        <w:rPr>
          <w:rFonts w:ascii="Arial" w:eastAsia="system-ui" w:hAnsi="Arial" w:cs="Arial"/>
        </w:rPr>
        <w:t>bağlı,vatan</w:t>
      </w:r>
      <w:proofErr w:type="spellEnd"/>
      <w:r w:rsidRPr="006D6224">
        <w:rPr>
          <w:rFonts w:ascii="Arial" w:eastAsia="system-ui" w:hAnsi="Arial" w:cs="Arial"/>
        </w:rPr>
        <w:t xml:space="preserve"> ve millet sevgisini içinde büyütebilen yeni nesiller yetiştirebilmek için elimizden gelen</w:t>
      </w:r>
      <w:r w:rsidR="006D6224" w:rsidRPr="006D6224">
        <w:rPr>
          <w:rFonts w:ascii="Arial" w:eastAsia="system-ui" w:hAnsi="Arial" w:cs="Arial"/>
        </w:rPr>
        <w:t xml:space="preserve"> tüm çabayı en üst seviyede göstereceğimize olan inancımızın tam olduğunu belirterek yeni eğitim öğretim yılında herkese başarılar dileyerek toplantımızı sonlandırdık.</w:t>
      </w:r>
    </w:p>
    <w:p w14:paraId="4260264A" w14:textId="77777777" w:rsidR="006D6224" w:rsidRDefault="006D6224" w:rsidP="005C2689">
      <w:pPr>
        <w:rPr>
          <w:rFonts w:ascii="Arial" w:eastAsia="system-ui" w:hAnsi="Arial" w:cs="Arial"/>
        </w:rPr>
      </w:pPr>
    </w:p>
    <w:p w14:paraId="746B2C59" w14:textId="77777777" w:rsidR="006D6224" w:rsidRDefault="006D6224" w:rsidP="005C2689">
      <w:pPr>
        <w:rPr>
          <w:rFonts w:ascii="Arial" w:eastAsia="system-ui" w:hAnsi="Arial" w:cs="Arial"/>
        </w:rPr>
      </w:pPr>
    </w:p>
    <w:p w14:paraId="396B5442" w14:textId="77777777" w:rsidR="006D6224" w:rsidRDefault="006D6224" w:rsidP="005C2689">
      <w:pPr>
        <w:rPr>
          <w:rFonts w:ascii="Arial" w:eastAsia="system-ui" w:hAnsi="Arial" w:cs="Arial"/>
        </w:rPr>
      </w:pPr>
    </w:p>
    <w:p w14:paraId="4DDD4218" w14:textId="77777777" w:rsidR="006D6224" w:rsidRDefault="006D6224" w:rsidP="005C2689">
      <w:pPr>
        <w:rPr>
          <w:rFonts w:ascii="Arial" w:eastAsia="system-ui" w:hAnsi="Arial" w:cs="Arial"/>
        </w:rPr>
      </w:pPr>
    </w:p>
    <w:p w14:paraId="1A63A82B" w14:textId="77777777" w:rsidR="006D6224" w:rsidRDefault="006D6224" w:rsidP="005C2689">
      <w:pPr>
        <w:rPr>
          <w:rFonts w:ascii="Arial" w:eastAsia="system-ui" w:hAnsi="Arial" w:cs="Arial"/>
        </w:rPr>
      </w:pPr>
    </w:p>
    <w:p w14:paraId="6E22AEB9" w14:textId="77777777" w:rsidR="006D6224" w:rsidRDefault="006D6224" w:rsidP="005C2689">
      <w:pPr>
        <w:rPr>
          <w:rFonts w:ascii="Arial" w:eastAsia="system-ui" w:hAnsi="Arial" w:cs="Arial"/>
        </w:rPr>
      </w:pPr>
    </w:p>
    <w:p w14:paraId="6767FF69" w14:textId="77777777" w:rsidR="006D6224" w:rsidRDefault="006D6224" w:rsidP="005C2689">
      <w:pPr>
        <w:rPr>
          <w:rFonts w:ascii="Arial" w:eastAsia="system-ui" w:hAnsi="Arial" w:cs="Arial"/>
        </w:rPr>
      </w:pPr>
    </w:p>
    <w:p w14:paraId="6E9C6AB0" w14:textId="77777777" w:rsidR="006D6224" w:rsidRDefault="006D6224" w:rsidP="005C2689">
      <w:pPr>
        <w:rPr>
          <w:rFonts w:ascii="Arial" w:eastAsia="system-ui" w:hAnsi="Arial" w:cs="Arial"/>
        </w:rPr>
      </w:pPr>
    </w:p>
    <w:p w14:paraId="35B4DEA9" w14:textId="77777777" w:rsidR="006D6224" w:rsidRDefault="006D6224" w:rsidP="005C2689">
      <w:pPr>
        <w:rPr>
          <w:rFonts w:ascii="Arial" w:eastAsia="system-ui" w:hAnsi="Arial" w:cs="Arial"/>
        </w:rPr>
      </w:pPr>
    </w:p>
    <w:p w14:paraId="783FA552" w14:textId="77777777" w:rsidR="006D6224" w:rsidRDefault="006D6224" w:rsidP="005C2689">
      <w:pPr>
        <w:rPr>
          <w:rFonts w:ascii="Arial" w:eastAsia="system-ui" w:hAnsi="Arial" w:cs="Arial"/>
        </w:rPr>
      </w:pPr>
    </w:p>
    <w:p w14:paraId="35EAF50E" w14:textId="77777777" w:rsidR="006D6224" w:rsidRDefault="006D6224" w:rsidP="005C2689">
      <w:pPr>
        <w:rPr>
          <w:rFonts w:ascii="Arial" w:eastAsia="system-ui" w:hAnsi="Arial" w:cs="Arial"/>
        </w:rPr>
      </w:pPr>
    </w:p>
    <w:p w14:paraId="29CB6570" w14:textId="77777777" w:rsidR="006D6224" w:rsidRDefault="006D6224" w:rsidP="005C2689">
      <w:pPr>
        <w:rPr>
          <w:rFonts w:ascii="Arial" w:eastAsia="system-ui" w:hAnsi="Arial" w:cs="Arial"/>
        </w:rPr>
      </w:pPr>
    </w:p>
    <w:p w14:paraId="356B0C49" w14:textId="5CC49175" w:rsidR="006D6224" w:rsidRDefault="006D6224" w:rsidP="008D757C">
      <w:pPr>
        <w:rPr>
          <w:rFonts w:ascii="Arial" w:eastAsia="system-ui" w:hAnsi="Arial" w:cs="Arial"/>
        </w:rPr>
      </w:pPr>
      <w:r>
        <w:rPr>
          <w:rFonts w:ascii="Arial" w:eastAsia="system-ui" w:hAnsi="Arial" w:cs="Arial"/>
        </w:rPr>
        <w:t xml:space="preserve">                                             ALINAN KARARLAR</w:t>
      </w:r>
    </w:p>
    <w:p w14:paraId="2F59137A" w14:textId="68500A06" w:rsidR="008D757C" w:rsidRPr="008D757C" w:rsidRDefault="008D757C" w:rsidP="008D757C">
      <w:pPr>
        <w:pStyle w:val="ListeParagraf"/>
        <w:numPr>
          <w:ilvl w:val="0"/>
          <w:numId w:val="2"/>
        </w:numPr>
        <w:rPr>
          <w:rFonts w:ascii="Arial" w:hAnsi="Arial" w:cs="Arial"/>
        </w:rPr>
      </w:pPr>
      <w:r w:rsidRPr="008D757C">
        <w:rPr>
          <w:rFonts w:ascii="Arial" w:hAnsi="Arial" w:cs="Arial"/>
        </w:rPr>
        <w:t>Türkiye Yüzyılı Maarif Modeline uygun olarak okuma yazma çalışmalarını yaparak öğrencilerin daha doğru ve anlayarak okumalarının sağlanması</w:t>
      </w:r>
      <w:r>
        <w:rPr>
          <w:rFonts w:ascii="Arial" w:hAnsi="Arial" w:cs="Arial"/>
        </w:rPr>
        <w:t>na karar verildi.</w:t>
      </w:r>
    </w:p>
    <w:p w14:paraId="1E45DB4C" w14:textId="551BC5EB" w:rsidR="008D757C" w:rsidRPr="00D05F5B" w:rsidRDefault="008D757C" w:rsidP="008D757C">
      <w:pPr>
        <w:pStyle w:val="ListeParagraf"/>
        <w:numPr>
          <w:ilvl w:val="0"/>
          <w:numId w:val="2"/>
        </w:numPr>
        <w:rPr>
          <w:rFonts w:ascii="Arial" w:eastAsia="system-ui" w:hAnsi="Arial" w:cs="Arial"/>
        </w:rPr>
      </w:pPr>
      <w:proofErr w:type="spellStart"/>
      <w:r>
        <w:rPr>
          <w:rFonts w:ascii="Arial" w:eastAsia="system-ui" w:hAnsi="Arial" w:cs="Arial"/>
          <w:color w:val="000000" w:themeColor="text1"/>
          <w:lang w:val="en-US"/>
        </w:rPr>
        <w:t>Öğretimde</w:t>
      </w:r>
      <w:proofErr w:type="spellEnd"/>
      <w:r>
        <w:rPr>
          <w:rFonts w:ascii="Arial" w:eastAsia="system-ui" w:hAnsi="Arial" w:cs="Arial"/>
          <w:color w:val="000000" w:themeColor="text1"/>
          <w:lang w:val="en-US"/>
        </w:rPr>
        <w:t xml:space="preserve"> </w:t>
      </w:r>
      <w:proofErr w:type="spellStart"/>
      <w:r>
        <w:rPr>
          <w:rFonts w:ascii="Arial" w:eastAsia="system-ui" w:hAnsi="Arial" w:cs="Arial"/>
          <w:color w:val="000000" w:themeColor="text1"/>
          <w:lang w:val="en-US"/>
        </w:rPr>
        <w:t>ortak</w:t>
      </w:r>
      <w:proofErr w:type="spellEnd"/>
      <w:r>
        <w:rPr>
          <w:rFonts w:ascii="Arial" w:eastAsia="system-ui" w:hAnsi="Arial" w:cs="Arial"/>
          <w:color w:val="000000" w:themeColor="text1"/>
          <w:lang w:val="en-US"/>
        </w:rPr>
        <w:t xml:space="preserve"> </w:t>
      </w:r>
      <w:proofErr w:type="spellStart"/>
      <w:r>
        <w:rPr>
          <w:rFonts w:ascii="Arial" w:eastAsia="system-ui" w:hAnsi="Arial" w:cs="Arial"/>
          <w:color w:val="000000" w:themeColor="text1"/>
          <w:lang w:val="en-US"/>
        </w:rPr>
        <w:t>hedeflere</w:t>
      </w:r>
      <w:proofErr w:type="spellEnd"/>
      <w:r>
        <w:rPr>
          <w:rFonts w:ascii="Arial" w:eastAsia="system-ui" w:hAnsi="Arial" w:cs="Arial"/>
          <w:color w:val="000000" w:themeColor="text1"/>
          <w:lang w:val="en-US"/>
        </w:rPr>
        <w:t xml:space="preserve"> </w:t>
      </w:r>
      <w:proofErr w:type="spellStart"/>
      <w:r>
        <w:rPr>
          <w:rFonts w:ascii="Arial" w:eastAsia="system-ui" w:hAnsi="Arial" w:cs="Arial"/>
          <w:color w:val="000000" w:themeColor="text1"/>
          <w:lang w:val="en-US"/>
        </w:rPr>
        <w:t>ulaşabilmek</w:t>
      </w:r>
      <w:proofErr w:type="spellEnd"/>
      <w:r>
        <w:rPr>
          <w:rFonts w:ascii="Arial" w:eastAsia="system-ui" w:hAnsi="Arial" w:cs="Arial"/>
          <w:color w:val="000000" w:themeColor="text1"/>
          <w:lang w:val="en-US"/>
        </w:rPr>
        <w:t xml:space="preserve"> </w:t>
      </w:r>
      <w:proofErr w:type="spellStart"/>
      <w:proofErr w:type="gramStart"/>
      <w:r>
        <w:rPr>
          <w:rFonts w:ascii="Arial" w:eastAsia="system-ui" w:hAnsi="Arial" w:cs="Arial"/>
          <w:color w:val="000000" w:themeColor="text1"/>
          <w:lang w:val="en-US"/>
        </w:rPr>
        <w:t>için;</w:t>
      </w:r>
      <w:r w:rsidR="00D05F5B">
        <w:rPr>
          <w:rFonts w:ascii="Arial" w:eastAsia="system-ui" w:hAnsi="Arial" w:cs="Arial"/>
          <w:color w:val="000000" w:themeColor="text1"/>
          <w:lang w:val="en-US"/>
        </w:rPr>
        <w:t>eğitim</w:t>
      </w:r>
      <w:proofErr w:type="spellEnd"/>
      <w:proofErr w:type="gramEnd"/>
      <w:r w:rsidR="00D05F5B">
        <w:rPr>
          <w:rFonts w:ascii="Arial" w:eastAsia="system-ui" w:hAnsi="Arial" w:cs="Arial"/>
          <w:color w:val="000000" w:themeColor="text1"/>
          <w:lang w:val="en-US"/>
        </w:rPr>
        <w:t xml:space="preserve"> </w:t>
      </w:r>
      <w:proofErr w:type="spellStart"/>
      <w:r w:rsidR="00D05F5B">
        <w:rPr>
          <w:rFonts w:ascii="Arial" w:eastAsia="system-ui" w:hAnsi="Arial" w:cs="Arial"/>
          <w:color w:val="000000" w:themeColor="text1"/>
          <w:lang w:val="en-US"/>
        </w:rPr>
        <w:t>ve</w:t>
      </w:r>
      <w:proofErr w:type="spellEnd"/>
      <w:r w:rsidR="00D05F5B">
        <w:rPr>
          <w:rFonts w:ascii="Arial" w:eastAsia="system-ui" w:hAnsi="Arial" w:cs="Arial"/>
          <w:color w:val="000000" w:themeColor="text1"/>
          <w:lang w:val="en-US"/>
        </w:rPr>
        <w:t xml:space="preserve"> </w:t>
      </w:r>
      <w:proofErr w:type="spellStart"/>
      <w:r w:rsidR="00D05F5B">
        <w:rPr>
          <w:rFonts w:ascii="Arial" w:eastAsia="system-ui" w:hAnsi="Arial" w:cs="Arial"/>
          <w:color w:val="000000" w:themeColor="text1"/>
          <w:lang w:val="en-US"/>
        </w:rPr>
        <w:t>öğretimde</w:t>
      </w:r>
      <w:proofErr w:type="spellEnd"/>
      <w:r w:rsidR="00D05F5B">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proje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grup</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çalışmaları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sosyal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sorumluluk</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etkinlikleri</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ve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okul</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dışı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öğrenme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ortamları</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ile</w:t>
      </w:r>
      <w:proofErr w:type="spellEnd"/>
      <w:r w:rsidRPr="006D6224">
        <w:rPr>
          <w:rFonts w:ascii="Arial" w:eastAsia="system-ui" w:hAnsi="Arial" w:cs="Arial"/>
          <w:color w:val="000000" w:themeColor="text1"/>
          <w:lang w:val="en-US"/>
        </w:rPr>
        <w:t xml:space="preserve"> </w:t>
      </w:r>
      <w:proofErr w:type="spellStart"/>
      <w:r w:rsidRPr="006D6224">
        <w:rPr>
          <w:rFonts w:ascii="Arial" w:eastAsia="system-ui" w:hAnsi="Arial" w:cs="Arial"/>
          <w:color w:val="000000" w:themeColor="text1"/>
          <w:lang w:val="en-US"/>
        </w:rPr>
        <w:t>desteklenmesi</w:t>
      </w:r>
      <w:r w:rsidR="00D05F5B">
        <w:rPr>
          <w:rFonts w:ascii="Arial" w:eastAsia="system-ui" w:hAnsi="Arial" w:cs="Arial"/>
          <w:color w:val="000000" w:themeColor="text1"/>
          <w:lang w:val="en-US"/>
        </w:rPr>
        <w:t>ne</w:t>
      </w:r>
      <w:proofErr w:type="spellEnd"/>
      <w:r w:rsidR="00D05F5B">
        <w:rPr>
          <w:rFonts w:ascii="Arial" w:eastAsia="system-ui" w:hAnsi="Arial" w:cs="Arial"/>
          <w:color w:val="000000" w:themeColor="text1"/>
          <w:lang w:val="en-US"/>
        </w:rPr>
        <w:t xml:space="preserve"> </w:t>
      </w:r>
      <w:proofErr w:type="spellStart"/>
      <w:r w:rsidR="00D05F5B">
        <w:rPr>
          <w:rFonts w:ascii="Arial" w:eastAsia="system-ui" w:hAnsi="Arial" w:cs="Arial"/>
          <w:color w:val="000000" w:themeColor="text1"/>
          <w:lang w:val="en-US"/>
        </w:rPr>
        <w:t>karar</w:t>
      </w:r>
      <w:proofErr w:type="spellEnd"/>
      <w:r w:rsidR="00D05F5B">
        <w:rPr>
          <w:rFonts w:ascii="Arial" w:eastAsia="system-ui" w:hAnsi="Arial" w:cs="Arial"/>
          <w:color w:val="000000" w:themeColor="text1"/>
          <w:lang w:val="en-US"/>
        </w:rPr>
        <w:t xml:space="preserve"> </w:t>
      </w:r>
      <w:proofErr w:type="spellStart"/>
      <w:r w:rsidR="00D05F5B">
        <w:rPr>
          <w:rFonts w:ascii="Arial" w:eastAsia="system-ui" w:hAnsi="Arial" w:cs="Arial"/>
          <w:color w:val="000000" w:themeColor="text1"/>
          <w:lang w:val="en-US"/>
        </w:rPr>
        <w:t>verildi</w:t>
      </w:r>
      <w:proofErr w:type="spellEnd"/>
      <w:r w:rsidR="00D05F5B">
        <w:rPr>
          <w:rFonts w:ascii="Arial" w:eastAsia="system-ui" w:hAnsi="Arial" w:cs="Arial"/>
          <w:color w:val="000000" w:themeColor="text1"/>
          <w:lang w:val="en-US"/>
        </w:rPr>
        <w:t>.</w:t>
      </w:r>
    </w:p>
    <w:p w14:paraId="3109B805" w14:textId="7ECC8B85" w:rsidR="00D05F5B" w:rsidRDefault="00D05F5B" w:rsidP="008D757C">
      <w:pPr>
        <w:pStyle w:val="ListeParagraf"/>
        <w:numPr>
          <w:ilvl w:val="0"/>
          <w:numId w:val="2"/>
        </w:numPr>
        <w:rPr>
          <w:rFonts w:ascii="Arial" w:eastAsia="system-ui" w:hAnsi="Arial" w:cs="Arial"/>
        </w:rPr>
      </w:pPr>
      <w:r>
        <w:rPr>
          <w:rFonts w:ascii="Arial" w:eastAsia="system-ui" w:hAnsi="Arial" w:cs="Arial"/>
        </w:rPr>
        <w:t xml:space="preserve">Öğrenci başarısının artırılması için eğitime destek amaçlı hazırlanan </w:t>
      </w:r>
      <w:proofErr w:type="spellStart"/>
      <w:r>
        <w:rPr>
          <w:rFonts w:ascii="Arial" w:eastAsia="system-ui" w:hAnsi="Arial" w:cs="Arial"/>
        </w:rPr>
        <w:t>eba</w:t>
      </w:r>
      <w:proofErr w:type="spellEnd"/>
      <w:r>
        <w:rPr>
          <w:rFonts w:ascii="Arial" w:eastAsia="system-ui" w:hAnsi="Arial" w:cs="Arial"/>
        </w:rPr>
        <w:t xml:space="preserve"> gibi dijital platformların daha etkili kullanılmasına ve aile iş birliğinin artırılmasına karar verildi. </w:t>
      </w:r>
    </w:p>
    <w:p w14:paraId="2055910C" w14:textId="30C163C6" w:rsidR="00D05F5B" w:rsidRDefault="00D05F5B" w:rsidP="008D757C">
      <w:pPr>
        <w:pStyle w:val="ListeParagraf"/>
        <w:numPr>
          <w:ilvl w:val="0"/>
          <w:numId w:val="2"/>
        </w:numPr>
        <w:rPr>
          <w:rFonts w:ascii="Arial" w:eastAsia="system-ui" w:hAnsi="Arial" w:cs="Arial"/>
        </w:rPr>
      </w:pPr>
      <w:r>
        <w:rPr>
          <w:rFonts w:ascii="Arial" w:eastAsia="system-ui" w:hAnsi="Arial" w:cs="Arial"/>
        </w:rPr>
        <w:t>Türkiye yüzyılı maarif modelinin eksiksiz yürütülebilmesi için zümreler arası iletişimin daha etkili sağlanması ve sıklıkla fikir alışverişinde bulunulması kararlaştırıldı.</w:t>
      </w:r>
    </w:p>
    <w:p w14:paraId="33F7E6DC" w14:textId="279C6D70" w:rsidR="00D05F5B" w:rsidRDefault="00D05F5B" w:rsidP="008D757C">
      <w:pPr>
        <w:pStyle w:val="ListeParagraf"/>
        <w:numPr>
          <w:ilvl w:val="0"/>
          <w:numId w:val="2"/>
        </w:numPr>
        <w:rPr>
          <w:rFonts w:ascii="Arial" w:eastAsia="system-ui" w:hAnsi="Arial" w:cs="Arial"/>
        </w:rPr>
      </w:pPr>
      <w:r>
        <w:rPr>
          <w:rFonts w:ascii="Arial" w:eastAsia="system-ui" w:hAnsi="Arial" w:cs="Arial"/>
        </w:rPr>
        <w:t xml:space="preserve">Eğitim öğretimde kalitenin artırılması </w:t>
      </w:r>
      <w:proofErr w:type="spellStart"/>
      <w:proofErr w:type="gramStart"/>
      <w:r>
        <w:rPr>
          <w:rFonts w:ascii="Arial" w:eastAsia="system-ui" w:hAnsi="Arial" w:cs="Arial"/>
        </w:rPr>
        <w:t>için,öğrencilerin</w:t>
      </w:r>
      <w:proofErr w:type="spellEnd"/>
      <w:proofErr w:type="gramEnd"/>
      <w:r>
        <w:rPr>
          <w:rFonts w:ascii="Arial" w:eastAsia="system-ui" w:hAnsi="Arial" w:cs="Arial"/>
        </w:rPr>
        <w:t xml:space="preserve"> derslere d</w:t>
      </w:r>
      <w:r w:rsidR="005F05EF">
        <w:rPr>
          <w:rFonts w:ascii="Arial" w:eastAsia="system-ui" w:hAnsi="Arial" w:cs="Arial"/>
        </w:rPr>
        <w:t>a</w:t>
      </w:r>
      <w:r>
        <w:rPr>
          <w:rFonts w:ascii="Arial" w:eastAsia="system-ui" w:hAnsi="Arial" w:cs="Arial"/>
        </w:rPr>
        <w:t xml:space="preserve">ha aktif katılımlarının </w:t>
      </w:r>
      <w:proofErr w:type="spellStart"/>
      <w:r>
        <w:rPr>
          <w:rFonts w:ascii="Arial" w:eastAsia="system-ui" w:hAnsi="Arial" w:cs="Arial"/>
        </w:rPr>
        <w:t>sağlanması,teknolojik</w:t>
      </w:r>
      <w:proofErr w:type="spellEnd"/>
      <w:r>
        <w:rPr>
          <w:rFonts w:ascii="Arial" w:eastAsia="system-ui" w:hAnsi="Arial" w:cs="Arial"/>
        </w:rPr>
        <w:t xml:space="preserve"> eğitim materyallerinin daha fazla </w:t>
      </w:r>
      <w:proofErr w:type="spellStart"/>
      <w:r>
        <w:rPr>
          <w:rFonts w:ascii="Arial" w:eastAsia="system-ui" w:hAnsi="Arial" w:cs="Arial"/>
        </w:rPr>
        <w:t>kullanılması</w:t>
      </w:r>
      <w:r w:rsidR="005F05EF">
        <w:rPr>
          <w:rFonts w:ascii="Arial" w:eastAsia="system-ui" w:hAnsi="Arial" w:cs="Arial"/>
        </w:rPr>
        <w:t>,aile</w:t>
      </w:r>
      <w:proofErr w:type="spellEnd"/>
      <w:r w:rsidR="005F05EF">
        <w:rPr>
          <w:rFonts w:ascii="Arial" w:eastAsia="system-ui" w:hAnsi="Arial" w:cs="Arial"/>
        </w:rPr>
        <w:t xml:space="preserve"> desteğini daha fazla almaya karar verildi.</w:t>
      </w:r>
    </w:p>
    <w:p w14:paraId="446699C6" w14:textId="29387D15" w:rsidR="005F05EF" w:rsidRDefault="005F05EF" w:rsidP="008D757C">
      <w:pPr>
        <w:pStyle w:val="ListeParagraf"/>
        <w:numPr>
          <w:ilvl w:val="0"/>
          <w:numId w:val="2"/>
        </w:numPr>
        <w:rPr>
          <w:rFonts w:ascii="Arial" w:eastAsia="system-ui" w:hAnsi="Arial" w:cs="Arial"/>
        </w:rPr>
      </w:pPr>
      <w:r>
        <w:rPr>
          <w:rFonts w:ascii="Arial" w:eastAsia="system-ui" w:hAnsi="Arial" w:cs="Arial"/>
        </w:rPr>
        <w:t xml:space="preserve">Değerler eğitiminin tüm </w:t>
      </w:r>
      <w:proofErr w:type="spellStart"/>
      <w:proofErr w:type="gramStart"/>
      <w:r>
        <w:rPr>
          <w:rFonts w:ascii="Arial" w:eastAsia="system-ui" w:hAnsi="Arial" w:cs="Arial"/>
        </w:rPr>
        <w:t>derslerde,konulara</w:t>
      </w:r>
      <w:proofErr w:type="spellEnd"/>
      <w:proofErr w:type="gramEnd"/>
      <w:r>
        <w:rPr>
          <w:rFonts w:ascii="Arial" w:eastAsia="system-ui" w:hAnsi="Arial" w:cs="Arial"/>
        </w:rPr>
        <w:t xml:space="preserve"> uygun olarak dağıtılarak işlenmesi kararlaştırıldı.</w:t>
      </w:r>
    </w:p>
    <w:p w14:paraId="22606CCE" w14:textId="7634BDFA" w:rsidR="005F05EF" w:rsidRPr="008D757C" w:rsidRDefault="005F05EF" w:rsidP="008D757C">
      <w:pPr>
        <w:pStyle w:val="ListeParagraf"/>
        <w:numPr>
          <w:ilvl w:val="0"/>
          <w:numId w:val="2"/>
        </w:numPr>
        <w:rPr>
          <w:rFonts w:ascii="Arial" w:eastAsia="system-ui" w:hAnsi="Arial" w:cs="Arial"/>
        </w:rPr>
      </w:pPr>
      <w:r>
        <w:rPr>
          <w:rFonts w:ascii="Arial" w:eastAsia="system-ui" w:hAnsi="Arial" w:cs="Arial"/>
        </w:rPr>
        <w:t xml:space="preserve">Bakanlık tarafından hazırlanan tüm projelerin, yayımlanan </w:t>
      </w:r>
      <w:proofErr w:type="spellStart"/>
      <w:r>
        <w:rPr>
          <w:rFonts w:ascii="Arial" w:eastAsia="system-ui" w:hAnsi="Arial" w:cs="Arial"/>
        </w:rPr>
        <w:t>klavuzlarının</w:t>
      </w:r>
      <w:proofErr w:type="spellEnd"/>
      <w:r>
        <w:rPr>
          <w:rFonts w:ascii="Arial" w:eastAsia="system-ui" w:hAnsi="Arial" w:cs="Arial"/>
        </w:rPr>
        <w:t xml:space="preserve"> tekrar incelenerek okul ortamı ve şartlarına uygun olarak hazırlanabilecek projelerin çalışmalarının zümrelerin ortak çalışması şeklinde paylaşılarak yapılması kararlaştırıldı.</w:t>
      </w:r>
    </w:p>
    <w:p w14:paraId="52730659" w14:textId="5F3C3FBA" w:rsidR="009151ED" w:rsidRPr="009151ED" w:rsidRDefault="009151ED" w:rsidP="009151ED">
      <w:pPr>
        <w:pStyle w:val="ListeParagraf"/>
        <w:numPr>
          <w:ilvl w:val="0"/>
          <w:numId w:val="2"/>
        </w:numPr>
        <w:spacing w:before="100" w:beforeAutospacing="1" w:after="100" w:afterAutospacing="1" w:line="240" w:lineRule="auto"/>
        <w:rPr>
          <w:rFonts w:ascii="Times New Roman" w:eastAsia="Times New Roman" w:hAnsi="Times New Roman" w:cs="Times New Roman"/>
          <w:lang w:eastAsia="tr-TR"/>
        </w:rPr>
      </w:pPr>
    </w:p>
    <w:p w14:paraId="4C8D1793" w14:textId="16D6BD78" w:rsidR="006D6224" w:rsidRPr="006D6224" w:rsidRDefault="009151ED" w:rsidP="005C2689">
      <w:pPr>
        <w:rPr>
          <w:rFonts w:ascii="Arial" w:eastAsia="system-ui" w:hAnsi="Arial" w:cs="Arial"/>
        </w:rPr>
      </w:pPr>
      <w:bookmarkStart w:id="0" w:name="_GoBack"/>
      <w:r w:rsidRPr="009151ED">
        <w:rPr>
          <w:noProof/>
          <w:lang w:eastAsia="tr-TR"/>
        </w:rPr>
        <w:lastRenderedPageBreak/>
        <w:drawing>
          <wp:inline distT="0" distB="0" distL="0" distR="0" wp14:anchorId="472F6D46" wp14:editId="01DEE84E">
            <wp:extent cx="5731510" cy="7883072"/>
            <wp:effectExtent l="0" t="0" r="2540" b="3810"/>
            <wp:docPr id="1" name="Resim 1" descr="C:\Users\User\Desktop\1.SINIF İMZ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SINIF İMZA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7883072"/>
                    </a:xfrm>
                    <a:prstGeom prst="rect">
                      <a:avLst/>
                    </a:prstGeom>
                    <a:noFill/>
                    <a:ln>
                      <a:noFill/>
                    </a:ln>
                  </pic:spPr>
                </pic:pic>
              </a:graphicData>
            </a:graphic>
          </wp:inline>
        </w:drawing>
      </w:r>
      <w:bookmarkEnd w:id="0"/>
    </w:p>
    <w:sectPr w:rsidR="006D6224" w:rsidRPr="006D6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13D2F"/>
    <w:multiLevelType w:val="hybridMultilevel"/>
    <w:tmpl w:val="E36C4534"/>
    <w:lvl w:ilvl="0" w:tplc="808AC234">
      <w:start w:val="202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6D1FFF"/>
    <w:multiLevelType w:val="hybridMultilevel"/>
    <w:tmpl w:val="7840BDE4"/>
    <w:lvl w:ilvl="0" w:tplc="683AEFF6">
      <w:start w:val="202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1B61CD"/>
    <w:multiLevelType w:val="multilevel"/>
    <w:tmpl w:val="8BE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9BF1A9"/>
    <w:rsid w:val="00023563"/>
    <w:rsid w:val="0003337A"/>
    <w:rsid w:val="00052357"/>
    <w:rsid w:val="00191A51"/>
    <w:rsid w:val="002154E6"/>
    <w:rsid w:val="002B49C2"/>
    <w:rsid w:val="00360572"/>
    <w:rsid w:val="004B50DA"/>
    <w:rsid w:val="00511112"/>
    <w:rsid w:val="00516C52"/>
    <w:rsid w:val="00575A5C"/>
    <w:rsid w:val="005C2689"/>
    <w:rsid w:val="005F05EF"/>
    <w:rsid w:val="0062548D"/>
    <w:rsid w:val="006C34F4"/>
    <w:rsid w:val="006D6224"/>
    <w:rsid w:val="006F254A"/>
    <w:rsid w:val="007C5E88"/>
    <w:rsid w:val="00861495"/>
    <w:rsid w:val="00885625"/>
    <w:rsid w:val="00890B8F"/>
    <w:rsid w:val="008D2FC5"/>
    <w:rsid w:val="008D757C"/>
    <w:rsid w:val="009151ED"/>
    <w:rsid w:val="009454D6"/>
    <w:rsid w:val="00953D55"/>
    <w:rsid w:val="009C13E2"/>
    <w:rsid w:val="009C789A"/>
    <w:rsid w:val="009D034D"/>
    <w:rsid w:val="00A251B7"/>
    <w:rsid w:val="00AC040D"/>
    <w:rsid w:val="00B4483D"/>
    <w:rsid w:val="00BF295A"/>
    <w:rsid w:val="00C47946"/>
    <w:rsid w:val="00D05F5B"/>
    <w:rsid w:val="00D508CF"/>
    <w:rsid w:val="00DA6CBA"/>
    <w:rsid w:val="00E5395A"/>
    <w:rsid w:val="00E71091"/>
    <w:rsid w:val="00EC17A4"/>
    <w:rsid w:val="00EF36F5"/>
    <w:rsid w:val="00F92136"/>
    <w:rsid w:val="00FB3369"/>
    <w:rsid w:val="00FB3E26"/>
    <w:rsid w:val="00FD1F31"/>
    <w:rsid w:val="00FD7433"/>
    <w:rsid w:val="00FF2AFA"/>
    <w:rsid w:val="05848754"/>
    <w:rsid w:val="0601E27B"/>
    <w:rsid w:val="09BC0168"/>
    <w:rsid w:val="0CF163E2"/>
    <w:rsid w:val="0E9BF1A9"/>
    <w:rsid w:val="0EA07AD0"/>
    <w:rsid w:val="156AE826"/>
    <w:rsid w:val="16D9EF61"/>
    <w:rsid w:val="17E84E56"/>
    <w:rsid w:val="1C0B95D3"/>
    <w:rsid w:val="25392966"/>
    <w:rsid w:val="27003D2D"/>
    <w:rsid w:val="27132FEA"/>
    <w:rsid w:val="2A521A0E"/>
    <w:rsid w:val="2B6ED681"/>
    <w:rsid w:val="2F0DD619"/>
    <w:rsid w:val="33124C3C"/>
    <w:rsid w:val="341AA686"/>
    <w:rsid w:val="3788F7BF"/>
    <w:rsid w:val="3A3DA688"/>
    <w:rsid w:val="3BDA662D"/>
    <w:rsid w:val="3F5D142E"/>
    <w:rsid w:val="40A0EA27"/>
    <w:rsid w:val="4F6A6516"/>
    <w:rsid w:val="512D8C74"/>
    <w:rsid w:val="56CF694E"/>
    <w:rsid w:val="57856AB5"/>
    <w:rsid w:val="5CA446E7"/>
    <w:rsid w:val="600EB89C"/>
    <w:rsid w:val="604A2DE1"/>
    <w:rsid w:val="616CD98C"/>
    <w:rsid w:val="61EC75F7"/>
    <w:rsid w:val="66B698E3"/>
    <w:rsid w:val="682EC728"/>
    <w:rsid w:val="69639FE2"/>
    <w:rsid w:val="6C659C1A"/>
    <w:rsid w:val="6F2CF713"/>
    <w:rsid w:val="7109555D"/>
    <w:rsid w:val="7307E84A"/>
    <w:rsid w:val="775C2C3F"/>
    <w:rsid w:val="7D0CB517"/>
    <w:rsid w:val="7DB2E711"/>
    <w:rsid w:val="7F147691"/>
    <w:rsid w:val="7F3C4C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F1A9"/>
  <w15:chartTrackingRefBased/>
  <w15:docId w15:val="{53006E2A-E74F-4EB3-A20A-466429AE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4B50DA"/>
    <w:pPr>
      <w:keepNext/>
      <w:keepLines/>
      <w:spacing w:before="200" w:after="0" w:line="276" w:lineRule="auto"/>
      <w:outlineLvl w:val="1"/>
    </w:pPr>
    <w:rPr>
      <w:rFonts w:asciiTheme="majorHAnsi" w:eastAsiaTheme="majorEastAsia" w:hAnsiTheme="majorHAnsi" w:cstheme="majorBidi"/>
      <w:b/>
      <w:bCs/>
      <w:color w:val="156082" w:themeColor="accent1"/>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1091"/>
    <w:pPr>
      <w:ind w:left="720"/>
      <w:contextualSpacing/>
    </w:pPr>
  </w:style>
  <w:style w:type="character" w:customStyle="1" w:styleId="Balk2Char">
    <w:name w:val="Başlık 2 Char"/>
    <w:basedOn w:val="VarsaylanParagrafYazTipi"/>
    <w:link w:val="Balk2"/>
    <w:uiPriority w:val="9"/>
    <w:semiHidden/>
    <w:rsid w:val="004B50DA"/>
    <w:rPr>
      <w:rFonts w:asciiTheme="majorHAnsi" w:eastAsiaTheme="majorEastAsia" w:hAnsiTheme="majorHAnsi" w:cstheme="majorBidi"/>
      <w:b/>
      <w:bCs/>
      <w:color w:val="156082" w:themeColor="accent1"/>
      <w:sz w:val="26"/>
      <w:szCs w:val="26"/>
      <w:lang w:val="en-US"/>
    </w:rPr>
  </w:style>
  <w:style w:type="paragraph" w:customStyle="1" w:styleId="sub-title">
    <w:name w:val="sub-title"/>
    <w:basedOn w:val="Normal"/>
    <w:rsid w:val="009C789A"/>
    <w:pPr>
      <w:spacing w:before="100" w:beforeAutospacing="1" w:after="100" w:afterAutospacing="1" w:line="240" w:lineRule="auto"/>
    </w:pPr>
    <w:rPr>
      <w:rFonts w:ascii="Times New Roman" w:eastAsia="Times New Roman" w:hAnsi="Times New Roman" w:cs="Times New Roman"/>
      <w:lang w:eastAsia="tr-TR"/>
    </w:rPr>
  </w:style>
  <w:style w:type="paragraph" w:styleId="NormalWeb">
    <w:name w:val="Normal (Web)"/>
    <w:basedOn w:val="Normal"/>
    <w:uiPriority w:val="99"/>
    <w:unhideWhenUsed/>
    <w:rsid w:val="009C789A"/>
    <w:pPr>
      <w:spacing w:before="100" w:beforeAutospacing="1" w:after="100" w:afterAutospacing="1" w:line="240" w:lineRule="auto"/>
    </w:pPr>
    <w:rPr>
      <w:rFonts w:ascii="Times New Roman" w:eastAsia="Times New Roman" w:hAnsi="Times New Roman" w:cs="Times New Roman"/>
      <w:lang w:eastAsia="tr-TR"/>
    </w:rPr>
  </w:style>
  <w:style w:type="character" w:styleId="Gl">
    <w:name w:val="Strong"/>
    <w:basedOn w:val="VarsaylanParagrafYazTipi"/>
    <w:uiPriority w:val="22"/>
    <w:qFormat/>
    <w:rsid w:val="009C789A"/>
    <w:rPr>
      <w:b/>
      <w:bCs/>
    </w:rPr>
  </w:style>
  <w:style w:type="character" w:styleId="Kpr">
    <w:name w:val="Hyperlink"/>
    <w:basedOn w:val="VarsaylanParagrafYazTipi"/>
    <w:uiPriority w:val="99"/>
    <w:unhideWhenUsed/>
    <w:rsid w:val="00890B8F"/>
    <w:rPr>
      <w:color w:val="467886" w:themeColor="hyperlink"/>
      <w:u w:val="single"/>
    </w:rPr>
  </w:style>
  <w:style w:type="character" w:customStyle="1" w:styleId="UnresolvedMention">
    <w:name w:val="Unresolved Mention"/>
    <w:basedOn w:val="VarsaylanParagrafYazTipi"/>
    <w:uiPriority w:val="99"/>
    <w:semiHidden/>
    <w:unhideWhenUsed/>
    <w:rsid w:val="00890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viyesilokul.me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3281</Words>
  <Characters>18702</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MUHSIN BATUHAN GUNEY</dc:creator>
  <cp:keywords/>
  <dc:description/>
  <cp:lastModifiedBy>User</cp:lastModifiedBy>
  <cp:revision>9</cp:revision>
  <dcterms:created xsi:type="dcterms:W3CDTF">2025-09-07T21:46:00Z</dcterms:created>
  <dcterms:modified xsi:type="dcterms:W3CDTF">2025-09-09T13:22:00Z</dcterms:modified>
</cp:coreProperties>
</file>